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15" w:rsidRPr="005D0715" w:rsidRDefault="005D0715" w:rsidP="005D0715">
      <w:pPr>
        <w:widowControl w:val="0"/>
        <w:tabs>
          <w:tab w:val="right" w:leader="underscore" w:pos="8222"/>
        </w:tabs>
        <w:autoSpaceDE w:val="0"/>
        <w:autoSpaceDN w:val="0"/>
        <w:adjustRightInd w:val="0"/>
        <w:rPr>
          <w:rFonts w:ascii="Verdana" w:hAnsi="Verdana" w:cs="CourierNewPS-ItalicMT"/>
          <w:i/>
          <w:iCs/>
          <w:sz w:val="20"/>
          <w:szCs w:val="20"/>
          <w:lang w:bidi="it-IT"/>
        </w:rPr>
      </w:pPr>
      <w:r w:rsidRPr="005D0715">
        <w:rPr>
          <w:rFonts w:ascii="Verdana" w:hAnsi="Verdana" w:cs="CourierNewPS-ItalicMT"/>
          <w:i/>
          <w:iCs/>
          <w:sz w:val="20"/>
          <w:szCs w:val="20"/>
          <w:lang w:bidi="it-IT"/>
        </w:rPr>
        <w:t xml:space="preserve">Scuola </w:t>
      </w:r>
      <w:r w:rsidRPr="005D0715">
        <w:rPr>
          <w:rFonts w:ascii="Verdana" w:hAnsi="Verdana" w:cs="CourierNewPS-ItalicMT"/>
          <w:i/>
          <w:iCs/>
          <w:sz w:val="20"/>
          <w:szCs w:val="20"/>
          <w:lang w:bidi="it-IT"/>
        </w:rPr>
        <w:tab/>
      </w:r>
    </w:p>
    <w:p w:rsidR="005D0715" w:rsidRPr="005D0715" w:rsidRDefault="005D0715" w:rsidP="005D0715">
      <w:pPr>
        <w:widowControl w:val="0"/>
        <w:tabs>
          <w:tab w:val="right" w:leader="underscore" w:pos="4196"/>
          <w:tab w:val="left" w:pos="4253"/>
          <w:tab w:val="right" w:leader="underscore" w:pos="8222"/>
        </w:tabs>
        <w:autoSpaceDE w:val="0"/>
        <w:autoSpaceDN w:val="0"/>
        <w:adjustRightInd w:val="0"/>
        <w:rPr>
          <w:rFonts w:ascii="Verdana" w:hAnsi="Verdana" w:cs="CourierNewPS-ItalicMT"/>
          <w:i/>
          <w:iCs/>
          <w:sz w:val="20"/>
          <w:szCs w:val="20"/>
          <w:lang w:bidi="it-IT"/>
        </w:rPr>
      </w:pPr>
      <w:r w:rsidRPr="005D0715">
        <w:rPr>
          <w:rFonts w:ascii="Verdana" w:hAnsi="Verdana" w:cs="CourierNewPS-ItalicMT"/>
          <w:i/>
          <w:iCs/>
          <w:sz w:val="20"/>
          <w:szCs w:val="20"/>
          <w:lang w:bidi="it-IT"/>
        </w:rPr>
        <w:t>Anno scolastico</w:t>
      </w:r>
      <w:r w:rsidRPr="005D0715">
        <w:rPr>
          <w:rFonts w:ascii="Verdana" w:hAnsi="Verdana" w:cs="CourierNewPS-ItalicMT"/>
          <w:i/>
          <w:iCs/>
          <w:sz w:val="20"/>
          <w:szCs w:val="20"/>
          <w:lang w:bidi="it-IT"/>
        </w:rPr>
        <w:tab/>
      </w:r>
      <w:r w:rsidRPr="005D0715">
        <w:rPr>
          <w:rFonts w:ascii="Verdana" w:hAnsi="Verdana" w:cs="CourierNewPS-ItalicMT"/>
          <w:i/>
          <w:iCs/>
          <w:sz w:val="20"/>
          <w:szCs w:val="20"/>
          <w:lang w:bidi="it-IT"/>
        </w:rPr>
        <w:tab/>
        <w:t>Sezioni</w:t>
      </w:r>
      <w:r w:rsidRPr="005D0715">
        <w:rPr>
          <w:rFonts w:ascii="Verdana" w:hAnsi="Verdana" w:cs="CourierNewPS-ItalicMT"/>
          <w:i/>
          <w:iCs/>
          <w:sz w:val="20"/>
          <w:szCs w:val="20"/>
          <w:lang w:bidi="it-IT"/>
        </w:rPr>
        <w:tab/>
      </w:r>
    </w:p>
    <w:p w:rsidR="005D0715" w:rsidRPr="005D0715" w:rsidRDefault="005D0715" w:rsidP="005D0715">
      <w:pPr>
        <w:rPr>
          <w:rFonts w:ascii="Verdana" w:hAnsi="Verdana" w:cs="Arial"/>
          <w:b/>
          <w:sz w:val="20"/>
          <w:szCs w:val="20"/>
        </w:rPr>
      </w:pPr>
    </w:p>
    <w:p w:rsidR="0018564C" w:rsidRPr="005D0715" w:rsidRDefault="0018564C" w:rsidP="0018564C">
      <w:pPr>
        <w:jc w:val="center"/>
        <w:rPr>
          <w:rFonts w:ascii="Verdana" w:hAnsi="Verdana"/>
          <w:sz w:val="20"/>
          <w:szCs w:val="20"/>
        </w:rPr>
      </w:pPr>
      <w:r w:rsidRPr="005D0715">
        <w:rPr>
          <w:rFonts w:ascii="Verdana" w:hAnsi="Verdana"/>
          <w:sz w:val="20"/>
          <w:szCs w:val="20"/>
        </w:rPr>
        <w:t>Relazione per l’adozione del testo</w:t>
      </w:r>
    </w:p>
    <w:p w:rsidR="0018564C" w:rsidRPr="005D0715" w:rsidRDefault="000A306F" w:rsidP="0018564C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REPORTER SCIENZE</w:t>
      </w:r>
      <w:r w:rsidR="004C23F5">
        <w:rPr>
          <w:rFonts w:ascii="Verdana" w:hAnsi="Verdana"/>
          <w:b/>
          <w:sz w:val="28"/>
          <w:szCs w:val="28"/>
        </w:rPr>
        <w:t xml:space="preserve"> PLUS</w:t>
      </w:r>
    </w:p>
    <w:p w:rsidR="005D0715" w:rsidRPr="005D0715" w:rsidRDefault="0018564C" w:rsidP="005D0715">
      <w:pPr>
        <w:jc w:val="center"/>
        <w:rPr>
          <w:rFonts w:ascii="Verdana" w:hAnsi="Verdana" w:cs="Arial"/>
          <w:b/>
          <w:sz w:val="20"/>
          <w:szCs w:val="20"/>
        </w:rPr>
      </w:pPr>
      <w:r w:rsidRPr="00593EF8">
        <w:rPr>
          <w:rFonts w:ascii="Verdana" w:hAnsi="Verdana"/>
          <w:sz w:val="20"/>
          <w:szCs w:val="20"/>
        </w:rPr>
        <w:t>di B. Negrino, D. Rondano</w:t>
      </w:r>
      <w:r w:rsidR="005D0715" w:rsidRPr="005D0715">
        <w:rPr>
          <w:rFonts w:ascii="Verdana" w:hAnsi="Verdana" w:cs="Arial"/>
          <w:b/>
        </w:rPr>
        <w:t xml:space="preserve"> </w:t>
      </w:r>
    </w:p>
    <w:p w:rsidR="005D0715" w:rsidRPr="005D0715" w:rsidRDefault="005D0715" w:rsidP="005D0715">
      <w:pPr>
        <w:jc w:val="center"/>
        <w:rPr>
          <w:rFonts w:ascii="Verdana" w:hAnsi="Verdana" w:cs="Arial"/>
          <w:b/>
          <w:sz w:val="20"/>
          <w:szCs w:val="20"/>
        </w:rPr>
      </w:pPr>
      <w:r w:rsidRPr="005D0715">
        <w:rPr>
          <w:rFonts w:ascii="Verdana" w:hAnsi="Verdana" w:cs="Arial"/>
          <w:sz w:val="20"/>
          <w:szCs w:val="20"/>
        </w:rPr>
        <w:t xml:space="preserve">Edizioni </w:t>
      </w:r>
      <w:r w:rsidRPr="005D0715">
        <w:rPr>
          <w:rFonts w:ascii="Verdana" w:hAnsi="Verdana" w:cs="Arial"/>
          <w:b/>
          <w:sz w:val="20"/>
          <w:szCs w:val="20"/>
        </w:rPr>
        <w:t>il capitello</w:t>
      </w:r>
      <w:r w:rsidRPr="005D0715">
        <w:rPr>
          <w:rFonts w:ascii="Verdana" w:hAnsi="Verdana" w:cs="Arial"/>
          <w:sz w:val="20"/>
          <w:szCs w:val="20"/>
        </w:rPr>
        <w:t xml:space="preserve">, Torino </w:t>
      </w:r>
      <w:r w:rsidR="004C23F5">
        <w:rPr>
          <w:rFonts w:ascii="Verdana" w:hAnsi="Verdana" w:cs="Arial"/>
          <w:sz w:val="20"/>
          <w:szCs w:val="20"/>
        </w:rPr>
        <w:t>2017</w:t>
      </w:r>
    </w:p>
    <w:p w:rsidR="005D0715" w:rsidRPr="005D0715" w:rsidRDefault="005D0715" w:rsidP="005D0715">
      <w:pPr>
        <w:jc w:val="center"/>
        <w:rPr>
          <w:rFonts w:ascii="Verdana" w:hAnsi="Verdana"/>
          <w:b/>
          <w:sz w:val="20"/>
          <w:szCs w:val="20"/>
        </w:rPr>
      </w:pPr>
      <w:r w:rsidRPr="005D0715">
        <w:rPr>
          <w:rFonts w:ascii="Verdana" w:hAnsi="Verdana"/>
          <w:b/>
          <w:sz w:val="20"/>
          <w:szCs w:val="20"/>
        </w:rPr>
        <w:t>ISBN</w:t>
      </w:r>
      <w:r w:rsidRPr="005D0715">
        <w:rPr>
          <w:rFonts w:ascii="Verdana" w:hAnsi="Verdana" w:cs="MyriadPro-Cond"/>
          <w:color w:val="141413"/>
          <w:sz w:val="20"/>
          <w:szCs w:val="20"/>
          <w:lang w:bidi="it-IT"/>
        </w:rPr>
        <w:t xml:space="preserve"> </w:t>
      </w:r>
      <w:r w:rsidR="000A306F" w:rsidRPr="000A306F">
        <w:rPr>
          <w:rFonts w:ascii="Verdana" w:hAnsi="Verdana"/>
          <w:b/>
          <w:sz w:val="20"/>
          <w:szCs w:val="20"/>
        </w:rPr>
        <w:t>978884265</w:t>
      </w:r>
      <w:r w:rsidR="004C23F5">
        <w:rPr>
          <w:rFonts w:ascii="Verdana" w:hAnsi="Verdana"/>
          <w:b/>
          <w:sz w:val="20"/>
          <w:szCs w:val="20"/>
        </w:rPr>
        <w:t>3677</w:t>
      </w:r>
    </w:p>
    <w:p w:rsidR="0018564C" w:rsidRPr="00593EF8" w:rsidRDefault="0018564C" w:rsidP="00273392">
      <w:pPr>
        <w:jc w:val="both"/>
        <w:rPr>
          <w:rFonts w:ascii="Verdana" w:hAnsi="Verdana"/>
          <w:sz w:val="20"/>
          <w:szCs w:val="20"/>
        </w:rPr>
      </w:pPr>
    </w:p>
    <w:p w:rsidR="00ED4611" w:rsidRPr="00593EF8" w:rsidRDefault="00ED4611" w:rsidP="00273392">
      <w:pPr>
        <w:jc w:val="both"/>
        <w:rPr>
          <w:rFonts w:ascii="Verdana" w:hAnsi="Verdana"/>
          <w:sz w:val="20"/>
          <w:szCs w:val="20"/>
        </w:rPr>
      </w:pPr>
      <w:r w:rsidRPr="00593EF8">
        <w:rPr>
          <w:rFonts w:ascii="Verdana" w:hAnsi="Verdana"/>
          <w:sz w:val="20"/>
          <w:szCs w:val="20"/>
        </w:rPr>
        <w:t xml:space="preserve">Il corso di Scienze, </w:t>
      </w:r>
      <w:r w:rsidR="000A306F">
        <w:rPr>
          <w:rFonts w:ascii="Verdana" w:hAnsi="Verdana"/>
          <w:b/>
          <w:sz w:val="20"/>
          <w:szCs w:val="20"/>
        </w:rPr>
        <w:t>Reporter Scienze</w:t>
      </w:r>
      <w:r w:rsidR="004C23F5">
        <w:rPr>
          <w:rFonts w:ascii="Verdana" w:hAnsi="Verdana"/>
          <w:b/>
          <w:sz w:val="20"/>
          <w:szCs w:val="20"/>
        </w:rPr>
        <w:t xml:space="preserve"> PLUS</w:t>
      </w:r>
      <w:r w:rsidRPr="00593EF8">
        <w:rPr>
          <w:rFonts w:ascii="Verdana" w:hAnsi="Verdana"/>
          <w:sz w:val="20"/>
          <w:szCs w:val="20"/>
        </w:rPr>
        <w:t>, fornisce agli allievi un testo che stimola la loro curiosità e li guida alla ricerca di un metodo di indagine serio e rigoroso.</w:t>
      </w:r>
    </w:p>
    <w:p w:rsidR="00ED4611" w:rsidRPr="00593EF8" w:rsidRDefault="00ED4611" w:rsidP="00273392">
      <w:pPr>
        <w:jc w:val="both"/>
        <w:rPr>
          <w:rFonts w:ascii="Verdana" w:hAnsi="Verdana"/>
          <w:sz w:val="20"/>
          <w:szCs w:val="20"/>
        </w:rPr>
      </w:pPr>
      <w:r w:rsidRPr="00593EF8">
        <w:rPr>
          <w:rFonts w:ascii="Verdana" w:hAnsi="Verdana"/>
          <w:sz w:val="20"/>
          <w:szCs w:val="20"/>
        </w:rPr>
        <w:t xml:space="preserve">Il corso è costituito da </w:t>
      </w:r>
      <w:r w:rsidR="009431C5" w:rsidRPr="00593EF8">
        <w:rPr>
          <w:rFonts w:ascii="Verdana" w:hAnsi="Verdana"/>
          <w:sz w:val="20"/>
          <w:szCs w:val="20"/>
        </w:rPr>
        <w:t>tre</w:t>
      </w:r>
      <w:r w:rsidRPr="00593EF8">
        <w:rPr>
          <w:rFonts w:ascii="Verdana" w:hAnsi="Verdana"/>
          <w:sz w:val="20"/>
          <w:szCs w:val="20"/>
        </w:rPr>
        <w:t xml:space="preserve"> volumi</w:t>
      </w:r>
      <w:r w:rsidR="00273392">
        <w:rPr>
          <w:rFonts w:ascii="Verdana" w:hAnsi="Verdana"/>
          <w:sz w:val="20"/>
          <w:szCs w:val="20"/>
        </w:rPr>
        <w:t xml:space="preserve">. </w:t>
      </w:r>
      <w:r w:rsidRPr="00593EF8">
        <w:rPr>
          <w:rFonts w:ascii="Verdana" w:hAnsi="Verdana"/>
          <w:sz w:val="20"/>
          <w:szCs w:val="20"/>
        </w:rPr>
        <w:t>Ogni volume</w:t>
      </w:r>
      <w:r w:rsidR="0059755B" w:rsidRPr="00593EF8">
        <w:rPr>
          <w:rFonts w:ascii="Verdana" w:hAnsi="Verdana"/>
          <w:sz w:val="20"/>
          <w:szCs w:val="20"/>
        </w:rPr>
        <w:t>, disponibile anche in formato digitale,</w:t>
      </w:r>
      <w:r w:rsidRPr="00593EF8">
        <w:rPr>
          <w:rFonts w:ascii="Verdana" w:hAnsi="Verdana"/>
          <w:sz w:val="20"/>
          <w:szCs w:val="20"/>
        </w:rPr>
        <w:t xml:space="preserve"> è articolato in Unità, all’interno delle quali, per favorire la concentrazione, gli argomenti sono presentati in sequenza rigorosa e in paragrafi brevi.</w:t>
      </w:r>
    </w:p>
    <w:p w:rsidR="00ED4611" w:rsidRPr="00593EF8" w:rsidRDefault="0032618D" w:rsidP="00273392">
      <w:pPr>
        <w:jc w:val="both"/>
        <w:rPr>
          <w:rFonts w:ascii="Verdana" w:hAnsi="Verdana"/>
          <w:sz w:val="20"/>
          <w:szCs w:val="20"/>
        </w:rPr>
      </w:pPr>
      <w:r w:rsidRPr="00593EF8">
        <w:rPr>
          <w:rFonts w:ascii="Verdana" w:hAnsi="Verdana"/>
          <w:sz w:val="20"/>
          <w:szCs w:val="20"/>
        </w:rPr>
        <w:t>La trattazione d</w:t>
      </w:r>
      <w:r w:rsidR="007837BC" w:rsidRPr="00593EF8">
        <w:rPr>
          <w:rFonts w:ascii="Verdana" w:hAnsi="Verdana"/>
          <w:sz w:val="20"/>
          <w:szCs w:val="20"/>
        </w:rPr>
        <w:t>ei</w:t>
      </w:r>
      <w:r w:rsidRPr="00593EF8">
        <w:rPr>
          <w:rFonts w:ascii="Verdana" w:hAnsi="Verdana"/>
          <w:sz w:val="20"/>
          <w:szCs w:val="20"/>
        </w:rPr>
        <w:t xml:space="preserve"> </w:t>
      </w:r>
      <w:r w:rsidR="007837BC" w:rsidRPr="00593EF8">
        <w:rPr>
          <w:rFonts w:ascii="Verdana" w:hAnsi="Verdana"/>
          <w:sz w:val="20"/>
          <w:szCs w:val="20"/>
        </w:rPr>
        <w:t>contenuti</w:t>
      </w:r>
      <w:r w:rsidRPr="00593EF8">
        <w:rPr>
          <w:rFonts w:ascii="Verdana" w:hAnsi="Verdana"/>
          <w:sz w:val="20"/>
          <w:szCs w:val="20"/>
        </w:rPr>
        <w:t xml:space="preserve"> avviene attraverso un linguaggio semplice e accessibile e attraverso le </w:t>
      </w:r>
      <w:r w:rsidR="0059755B" w:rsidRPr="00593EF8">
        <w:rPr>
          <w:rFonts w:ascii="Verdana" w:hAnsi="Verdana"/>
          <w:sz w:val="20"/>
          <w:szCs w:val="20"/>
        </w:rPr>
        <w:t>immagini</w:t>
      </w:r>
      <w:r w:rsidRPr="00593EF8">
        <w:rPr>
          <w:rFonts w:ascii="Verdana" w:hAnsi="Verdana"/>
          <w:sz w:val="20"/>
          <w:szCs w:val="20"/>
        </w:rPr>
        <w:t>, che hanno il compito di veicolare le informazioni usando il canale visivo.</w:t>
      </w:r>
    </w:p>
    <w:p w:rsidR="0059755B" w:rsidRPr="00593EF8" w:rsidRDefault="0032618D" w:rsidP="00273392">
      <w:pPr>
        <w:jc w:val="both"/>
        <w:rPr>
          <w:rFonts w:ascii="Verdana" w:hAnsi="Verdana"/>
          <w:sz w:val="20"/>
          <w:szCs w:val="20"/>
        </w:rPr>
      </w:pPr>
      <w:r w:rsidRPr="00593EF8">
        <w:rPr>
          <w:rFonts w:ascii="Verdana" w:hAnsi="Verdana"/>
          <w:sz w:val="20"/>
          <w:szCs w:val="20"/>
        </w:rPr>
        <w:t xml:space="preserve">I termini-chiave sono evidenziati </w:t>
      </w:r>
      <w:r w:rsidR="0059755B" w:rsidRPr="00593EF8">
        <w:rPr>
          <w:rFonts w:ascii="Verdana" w:hAnsi="Verdana"/>
          <w:sz w:val="20"/>
          <w:szCs w:val="20"/>
        </w:rPr>
        <w:t>in</w:t>
      </w:r>
      <w:r w:rsidRPr="00593EF8">
        <w:rPr>
          <w:rFonts w:ascii="Verdana" w:hAnsi="Verdana"/>
          <w:sz w:val="20"/>
          <w:szCs w:val="20"/>
        </w:rPr>
        <w:t xml:space="preserve"> grassetto o in corsivo, a seconda della loro importanza, in modo da essere facilmente individuati e memorizzati; </w:t>
      </w:r>
      <w:r w:rsidR="0059755B" w:rsidRPr="00593EF8">
        <w:rPr>
          <w:rFonts w:ascii="Verdana" w:hAnsi="Verdana"/>
          <w:sz w:val="20"/>
          <w:szCs w:val="20"/>
        </w:rPr>
        <w:t>i termini più specifici sono evidenziati in rosso e spiegati in appositi box</w:t>
      </w:r>
      <w:r w:rsidR="007837BC" w:rsidRPr="00593EF8">
        <w:rPr>
          <w:rFonts w:ascii="Verdana" w:hAnsi="Verdana"/>
          <w:sz w:val="20"/>
          <w:szCs w:val="20"/>
        </w:rPr>
        <w:t>,</w:t>
      </w:r>
      <w:r w:rsidR="0059755B" w:rsidRPr="00593EF8">
        <w:rPr>
          <w:rFonts w:ascii="Verdana" w:hAnsi="Verdana"/>
          <w:sz w:val="20"/>
          <w:szCs w:val="20"/>
        </w:rPr>
        <w:t xml:space="preserve"> chiamati </w:t>
      </w:r>
      <w:r w:rsidR="0059755B" w:rsidRPr="00593EF8">
        <w:rPr>
          <w:rFonts w:ascii="Verdana" w:hAnsi="Verdana"/>
          <w:b/>
          <w:sz w:val="20"/>
          <w:szCs w:val="20"/>
        </w:rPr>
        <w:t>Parole da ricordare</w:t>
      </w:r>
      <w:r w:rsidR="001F2BB7" w:rsidRPr="00593EF8">
        <w:rPr>
          <w:rFonts w:ascii="Verdana" w:hAnsi="Verdana"/>
          <w:sz w:val="20"/>
          <w:szCs w:val="20"/>
        </w:rPr>
        <w:t xml:space="preserve">: questi sono </w:t>
      </w:r>
      <w:r w:rsidR="0059755B" w:rsidRPr="00593EF8">
        <w:rPr>
          <w:rFonts w:ascii="Verdana" w:hAnsi="Verdana"/>
          <w:sz w:val="20"/>
          <w:szCs w:val="20"/>
        </w:rPr>
        <w:t>collocati vicino al testo</w:t>
      </w:r>
      <w:r w:rsidR="00CC6D23" w:rsidRPr="00593EF8">
        <w:rPr>
          <w:rFonts w:ascii="Verdana" w:hAnsi="Verdana"/>
          <w:sz w:val="20"/>
          <w:szCs w:val="20"/>
        </w:rPr>
        <w:t xml:space="preserve"> </w:t>
      </w:r>
      <w:r w:rsidR="001F2BB7" w:rsidRPr="00593EF8">
        <w:rPr>
          <w:rFonts w:ascii="Verdana" w:hAnsi="Verdana"/>
          <w:sz w:val="20"/>
          <w:szCs w:val="20"/>
        </w:rPr>
        <w:t>e</w:t>
      </w:r>
      <w:r w:rsidR="00CC6D23" w:rsidRPr="00593EF8">
        <w:rPr>
          <w:rFonts w:ascii="Verdana" w:hAnsi="Verdana"/>
          <w:sz w:val="20"/>
          <w:szCs w:val="20"/>
        </w:rPr>
        <w:t xml:space="preserve"> forma</w:t>
      </w:r>
      <w:r w:rsidR="001F2BB7" w:rsidRPr="00593EF8">
        <w:rPr>
          <w:rFonts w:ascii="Verdana" w:hAnsi="Verdana"/>
          <w:sz w:val="20"/>
          <w:szCs w:val="20"/>
        </w:rPr>
        <w:t>no</w:t>
      </w:r>
      <w:r w:rsidR="0059755B" w:rsidRPr="00593EF8">
        <w:rPr>
          <w:rFonts w:ascii="Verdana" w:hAnsi="Verdana"/>
          <w:sz w:val="20"/>
          <w:szCs w:val="20"/>
        </w:rPr>
        <w:t xml:space="preserve"> un piccolo glossario </w:t>
      </w:r>
      <w:r w:rsidR="001F2BB7" w:rsidRPr="00593EF8">
        <w:rPr>
          <w:rFonts w:ascii="Verdana" w:hAnsi="Verdana"/>
          <w:sz w:val="20"/>
          <w:szCs w:val="20"/>
        </w:rPr>
        <w:t>che</w:t>
      </w:r>
      <w:r w:rsidR="0059755B" w:rsidRPr="00593EF8">
        <w:rPr>
          <w:rFonts w:ascii="Verdana" w:hAnsi="Verdana"/>
          <w:sz w:val="20"/>
          <w:szCs w:val="20"/>
        </w:rPr>
        <w:t xml:space="preserve"> guida i ragazzi nell’apprendimento delle “parole delle Scienze”.</w:t>
      </w:r>
    </w:p>
    <w:p w:rsidR="00D249B0" w:rsidRPr="00593EF8" w:rsidRDefault="00CC6D23" w:rsidP="00273392">
      <w:pPr>
        <w:jc w:val="both"/>
        <w:rPr>
          <w:rFonts w:ascii="Verdana" w:hAnsi="Verdana"/>
          <w:sz w:val="20"/>
          <w:szCs w:val="20"/>
        </w:rPr>
      </w:pPr>
      <w:r w:rsidRPr="00593EF8">
        <w:rPr>
          <w:rFonts w:ascii="Verdana" w:hAnsi="Verdana"/>
          <w:sz w:val="20"/>
          <w:szCs w:val="20"/>
        </w:rPr>
        <w:t>U</w:t>
      </w:r>
      <w:r w:rsidR="0032618D" w:rsidRPr="00593EF8">
        <w:rPr>
          <w:rFonts w:ascii="Verdana" w:hAnsi="Verdana"/>
          <w:sz w:val="20"/>
          <w:szCs w:val="20"/>
        </w:rPr>
        <w:t>na grafica accattivante</w:t>
      </w:r>
      <w:r w:rsidRPr="00593EF8">
        <w:rPr>
          <w:rFonts w:ascii="Verdana" w:hAnsi="Verdana"/>
          <w:sz w:val="20"/>
          <w:szCs w:val="20"/>
        </w:rPr>
        <w:t>,</w:t>
      </w:r>
      <w:r w:rsidR="0032618D" w:rsidRPr="00593EF8">
        <w:rPr>
          <w:rFonts w:ascii="Verdana" w:hAnsi="Verdana"/>
          <w:sz w:val="20"/>
          <w:szCs w:val="20"/>
        </w:rPr>
        <w:t xml:space="preserve"> moderna </w:t>
      </w:r>
      <w:r w:rsidRPr="00593EF8">
        <w:rPr>
          <w:rFonts w:ascii="Verdana" w:hAnsi="Verdana"/>
          <w:sz w:val="20"/>
          <w:szCs w:val="20"/>
        </w:rPr>
        <w:t xml:space="preserve">e funzionale </w:t>
      </w:r>
      <w:r w:rsidR="0032618D" w:rsidRPr="00593EF8">
        <w:rPr>
          <w:rFonts w:ascii="Verdana" w:hAnsi="Verdana"/>
          <w:sz w:val="20"/>
          <w:szCs w:val="20"/>
        </w:rPr>
        <w:t>rende il testo più piacevole per i ragazzi.</w:t>
      </w:r>
      <w:r w:rsidR="002736FC" w:rsidRPr="00593EF8">
        <w:rPr>
          <w:rFonts w:ascii="Verdana" w:hAnsi="Verdana"/>
          <w:sz w:val="20"/>
          <w:szCs w:val="20"/>
        </w:rPr>
        <w:t xml:space="preserve"> La presenza di fotografie, illustrazioni, tabelle e schemi di approfondimento puntualmente richiamati nel testo accompagna </w:t>
      </w:r>
      <w:r w:rsidR="00CC0F61" w:rsidRPr="00593EF8">
        <w:rPr>
          <w:rFonts w:ascii="Verdana" w:hAnsi="Verdana"/>
          <w:sz w:val="20"/>
          <w:szCs w:val="20"/>
        </w:rPr>
        <w:t>gli allievi</w:t>
      </w:r>
      <w:r w:rsidR="002736FC" w:rsidRPr="00593EF8">
        <w:rPr>
          <w:rFonts w:ascii="Verdana" w:hAnsi="Verdana"/>
          <w:sz w:val="20"/>
          <w:szCs w:val="20"/>
        </w:rPr>
        <w:t xml:space="preserve"> nell’apprendimento delle informazioni attraverso il canale visivo.</w:t>
      </w:r>
    </w:p>
    <w:p w:rsidR="00366120" w:rsidRPr="00593EF8" w:rsidRDefault="00366120" w:rsidP="00273392">
      <w:pPr>
        <w:jc w:val="both"/>
        <w:rPr>
          <w:rFonts w:ascii="Verdana" w:hAnsi="Verdana"/>
          <w:sz w:val="20"/>
          <w:szCs w:val="20"/>
        </w:rPr>
      </w:pPr>
    </w:p>
    <w:p w:rsidR="0032618D" w:rsidRPr="00593EF8" w:rsidRDefault="00CC6D23" w:rsidP="00273392">
      <w:pPr>
        <w:jc w:val="both"/>
        <w:rPr>
          <w:rFonts w:ascii="Verdana" w:hAnsi="Verdana"/>
          <w:sz w:val="20"/>
          <w:szCs w:val="20"/>
        </w:rPr>
      </w:pPr>
      <w:r w:rsidRPr="00593EF8">
        <w:rPr>
          <w:rFonts w:ascii="Verdana" w:hAnsi="Verdana"/>
          <w:sz w:val="20"/>
          <w:szCs w:val="20"/>
        </w:rPr>
        <w:t>I</w:t>
      </w:r>
      <w:r w:rsidR="0032618D" w:rsidRPr="00593EF8">
        <w:rPr>
          <w:rFonts w:ascii="Verdana" w:hAnsi="Verdana"/>
          <w:sz w:val="20"/>
          <w:szCs w:val="20"/>
        </w:rPr>
        <w:t xml:space="preserve"> principali </w:t>
      </w:r>
      <w:r w:rsidRPr="00593EF8">
        <w:rPr>
          <w:rFonts w:ascii="Verdana" w:hAnsi="Verdana"/>
          <w:sz w:val="20"/>
          <w:szCs w:val="20"/>
        </w:rPr>
        <w:t>elementi di novità sono</w:t>
      </w:r>
      <w:r w:rsidR="0032618D" w:rsidRPr="00593EF8">
        <w:rPr>
          <w:rFonts w:ascii="Verdana" w:hAnsi="Verdana"/>
          <w:sz w:val="20"/>
          <w:szCs w:val="20"/>
        </w:rPr>
        <w:t xml:space="preserve">: </w:t>
      </w:r>
    </w:p>
    <w:p w:rsidR="0032618D" w:rsidRPr="00593EF8" w:rsidRDefault="00366120" w:rsidP="00330B9A">
      <w:pPr>
        <w:numPr>
          <w:ilvl w:val="0"/>
          <w:numId w:val="2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593EF8">
        <w:rPr>
          <w:rFonts w:ascii="Verdana" w:hAnsi="Verdana"/>
          <w:b/>
          <w:sz w:val="20"/>
          <w:szCs w:val="20"/>
        </w:rPr>
        <w:t>L</w:t>
      </w:r>
      <w:r w:rsidR="00B0141F" w:rsidRPr="00593EF8">
        <w:rPr>
          <w:rFonts w:ascii="Verdana" w:hAnsi="Verdana"/>
          <w:b/>
          <w:sz w:val="20"/>
          <w:szCs w:val="20"/>
        </w:rPr>
        <w:t>a doppia pagina di apertura</w:t>
      </w:r>
      <w:r w:rsidR="00CC6D23" w:rsidRPr="00593EF8">
        <w:rPr>
          <w:rFonts w:ascii="Verdana" w:hAnsi="Verdana"/>
          <w:sz w:val="20"/>
          <w:szCs w:val="20"/>
        </w:rPr>
        <w:t xml:space="preserve">: </w:t>
      </w:r>
      <w:r w:rsidR="0032618D" w:rsidRPr="00593EF8">
        <w:rPr>
          <w:rFonts w:ascii="Verdana" w:hAnsi="Verdana"/>
          <w:sz w:val="20"/>
          <w:szCs w:val="20"/>
        </w:rPr>
        <w:t xml:space="preserve">le prime due pagine di ogni Unità </w:t>
      </w:r>
      <w:r w:rsidR="00CC6D23" w:rsidRPr="00593EF8">
        <w:rPr>
          <w:rFonts w:ascii="Verdana" w:hAnsi="Verdana"/>
          <w:sz w:val="20"/>
          <w:szCs w:val="20"/>
        </w:rPr>
        <w:t>ospitano un indice dei contenuti, l’</w:t>
      </w:r>
      <w:r w:rsidR="0095650F" w:rsidRPr="00593EF8">
        <w:rPr>
          <w:rFonts w:ascii="Verdana" w:hAnsi="Verdana"/>
          <w:sz w:val="20"/>
          <w:szCs w:val="20"/>
        </w:rPr>
        <w:t>elenco delle C</w:t>
      </w:r>
      <w:r w:rsidR="00CC6D23" w:rsidRPr="00593EF8">
        <w:rPr>
          <w:rFonts w:ascii="Verdana" w:hAnsi="Verdana"/>
          <w:sz w:val="20"/>
          <w:szCs w:val="20"/>
        </w:rPr>
        <w:t xml:space="preserve">ompetenze e </w:t>
      </w:r>
      <w:r w:rsidR="0095650F" w:rsidRPr="00593EF8">
        <w:rPr>
          <w:rFonts w:ascii="Verdana" w:hAnsi="Verdana"/>
          <w:sz w:val="20"/>
          <w:szCs w:val="20"/>
        </w:rPr>
        <w:t>A</w:t>
      </w:r>
      <w:r w:rsidR="00CC6D23" w:rsidRPr="00593EF8">
        <w:rPr>
          <w:rFonts w:ascii="Verdana" w:hAnsi="Verdana"/>
          <w:sz w:val="20"/>
          <w:szCs w:val="20"/>
        </w:rPr>
        <w:t>bilità</w:t>
      </w:r>
      <w:r w:rsidR="00B12205" w:rsidRPr="00593EF8">
        <w:rPr>
          <w:rFonts w:ascii="Verdana" w:hAnsi="Verdana"/>
          <w:sz w:val="20"/>
          <w:szCs w:val="20"/>
        </w:rPr>
        <w:t xml:space="preserve"> previst</w:t>
      </w:r>
      <w:r w:rsidR="0095650F" w:rsidRPr="00593EF8">
        <w:rPr>
          <w:rFonts w:ascii="Verdana" w:hAnsi="Verdana"/>
          <w:sz w:val="20"/>
          <w:szCs w:val="20"/>
        </w:rPr>
        <w:t>e</w:t>
      </w:r>
      <w:r w:rsidR="00B12205" w:rsidRPr="00593EF8">
        <w:rPr>
          <w:rFonts w:ascii="Verdana" w:hAnsi="Verdana"/>
          <w:sz w:val="20"/>
          <w:szCs w:val="20"/>
        </w:rPr>
        <w:t xml:space="preserve"> d</w:t>
      </w:r>
      <w:r w:rsidR="00CC6D23" w:rsidRPr="00593EF8">
        <w:rPr>
          <w:rFonts w:ascii="Verdana" w:hAnsi="Verdana"/>
          <w:sz w:val="20"/>
          <w:szCs w:val="20"/>
        </w:rPr>
        <w:t xml:space="preserve">alle norme ministeriali e una rubrica chiamata </w:t>
      </w:r>
      <w:r w:rsidR="00CC6D23" w:rsidRPr="00593EF8">
        <w:rPr>
          <w:rFonts w:ascii="Verdana" w:hAnsi="Verdana"/>
          <w:b/>
          <w:sz w:val="20"/>
          <w:szCs w:val="20"/>
        </w:rPr>
        <w:t>Pensaci su…</w:t>
      </w:r>
      <w:r w:rsidR="00CC6D23" w:rsidRPr="00593EF8">
        <w:rPr>
          <w:rFonts w:ascii="Verdana" w:hAnsi="Verdana"/>
          <w:sz w:val="20"/>
          <w:szCs w:val="20"/>
        </w:rPr>
        <w:t xml:space="preserve"> con domande </w:t>
      </w:r>
      <w:r w:rsidR="00B12205" w:rsidRPr="00593EF8">
        <w:rPr>
          <w:rFonts w:ascii="Verdana" w:hAnsi="Verdana"/>
          <w:sz w:val="20"/>
          <w:szCs w:val="20"/>
        </w:rPr>
        <w:t>corredate da immagini, schemi e grafici che invitano i ragazzi a riflettere sui contenuti che affronteranno</w:t>
      </w:r>
      <w:r w:rsidR="0095650F" w:rsidRPr="00593EF8">
        <w:rPr>
          <w:rFonts w:ascii="Verdana" w:hAnsi="Verdana"/>
          <w:sz w:val="20"/>
          <w:szCs w:val="20"/>
        </w:rPr>
        <w:t>.</w:t>
      </w:r>
      <w:r w:rsidR="00CC6D23" w:rsidRPr="00593EF8">
        <w:rPr>
          <w:rFonts w:ascii="Verdana" w:hAnsi="Verdana"/>
          <w:sz w:val="20"/>
          <w:szCs w:val="20"/>
        </w:rPr>
        <w:t xml:space="preserve"> Una grande immagine di apertura</w:t>
      </w:r>
      <w:r w:rsidR="00B12205" w:rsidRPr="00593EF8">
        <w:rPr>
          <w:rFonts w:ascii="Verdana" w:hAnsi="Verdana"/>
          <w:sz w:val="20"/>
          <w:szCs w:val="20"/>
        </w:rPr>
        <w:t>,</w:t>
      </w:r>
      <w:r w:rsidR="00CC6D23" w:rsidRPr="00593EF8">
        <w:rPr>
          <w:rFonts w:ascii="Verdana" w:hAnsi="Verdana"/>
          <w:sz w:val="20"/>
          <w:szCs w:val="20"/>
        </w:rPr>
        <w:t xml:space="preserve"> specifica per ogni Unità</w:t>
      </w:r>
      <w:r w:rsidR="00B12205" w:rsidRPr="00593EF8">
        <w:rPr>
          <w:rFonts w:ascii="Verdana" w:hAnsi="Verdana"/>
          <w:sz w:val="20"/>
          <w:szCs w:val="20"/>
        </w:rPr>
        <w:t>,</w:t>
      </w:r>
      <w:r w:rsidR="00CC6D23" w:rsidRPr="00593EF8">
        <w:rPr>
          <w:rFonts w:ascii="Verdana" w:hAnsi="Verdana"/>
          <w:sz w:val="20"/>
          <w:szCs w:val="20"/>
        </w:rPr>
        <w:t xml:space="preserve"> introduce visivamente l’argomento trattato.</w:t>
      </w:r>
    </w:p>
    <w:p w:rsidR="00B12205" w:rsidRPr="00593EF8" w:rsidRDefault="00B12205" w:rsidP="00330B9A">
      <w:pPr>
        <w:numPr>
          <w:ilvl w:val="0"/>
          <w:numId w:val="2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593EF8">
        <w:rPr>
          <w:rFonts w:ascii="Verdana" w:hAnsi="Verdana"/>
          <w:sz w:val="20"/>
          <w:szCs w:val="20"/>
        </w:rPr>
        <w:t xml:space="preserve">La presenza di una serie di </w:t>
      </w:r>
      <w:r w:rsidRPr="00593EF8">
        <w:rPr>
          <w:rFonts w:ascii="Verdana" w:hAnsi="Verdana"/>
          <w:b/>
          <w:sz w:val="20"/>
          <w:szCs w:val="20"/>
        </w:rPr>
        <w:t>rubriche</w:t>
      </w:r>
      <w:r w:rsidRPr="00593EF8">
        <w:rPr>
          <w:rFonts w:ascii="Verdana" w:hAnsi="Verdana"/>
          <w:sz w:val="20"/>
          <w:szCs w:val="20"/>
        </w:rPr>
        <w:t xml:space="preserve"> </w:t>
      </w:r>
      <w:r w:rsidR="0018564C" w:rsidRPr="00593EF8">
        <w:rPr>
          <w:rFonts w:ascii="Verdana" w:hAnsi="Verdana"/>
          <w:sz w:val="20"/>
          <w:szCs w:val="20"/>
        </w:rPr>
        <w:t>fisse</w:t>
      </w:r>
      <w:r w:rsidRPr="00593EF8">
        <w:rPr>
          <w:rFonts w:ascii="Verdana" w:hAnsi="Verdana"/>
          <w:sz w:val="20"/>
          <w:szCs w:val="20"/>
        </w:rPr>
        <w:t xml:space="preserve"> al termine di ogni Unità:</w:t>
      </w:r>
    </w:p>
    <w:p w:rsidR="00B12205" w:rsidRPr="00593EF8" w:rsidRDefault="00B12205" w:rsidP="00330B9A">
      <w:pPr>
        <w:pStyle w:val="Elencoacolori-Colore1"/>
        <w:numPr>
          <w:ilvl w:val="1"/>
          <w:numId w:val="2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593EF8">
        <w:rPr>
          <w:rFonts w:ascii="Verdana" w:hAnsi="Verdana"/>
          <w:b/>
          <w:sz w:val="20"/>
          <w:szCs w:val="20"/>
        </w:rPr>
        <w:t>In più: migliora le tue competenze</w:t>
      </w:r>
      <w:r w:rsidRPr="00593EF8">
        <w:rPr>
          <w:rFonts w:ascii="Verdana" w:hAnsi="Verdana"/>
          <w:sz w:val="20"/>
          <w:szCs w:val="20"/>
        </w:rPr>
        <w:t xml:space="preserve">: in queste due pagine i ragazzi </w:t>
      </w:r>
      <w:r w:rsidR="007837BC" w:rsidRPr="00593EF8">
        <w:rPr>
          <w:rFonts w:ascii="Verdana" w:hAnsi="Verdana"/>
          <w:sz w:val="20"/>
          <w:szCs w:val="20"/>
        </w:rPr>
        <w:t>sono</w:t>
      </w:r>
      <w:r w:rsidRPr="00593EF8">
        <w:rPr>
          <w:rFonts w:ascii="Verdana" w:hAnsi="Verdana"/>
          <w:sz w:val="20"/>
          <w:szCs w:val="20"/>
        </w:rPr>
        <w:t xml:space="preserve"> stimolati a ragionare su quanto appreso attraverso quesiti (sullo stile delle Prove Invalsi) relativi all’interpretazione dei risultati di esperimenti, all’analisi di grafici, fotografie e disegni, utilizzando i metodi peculiari delle Scienze.</w:t>
      </w:r>
    </w:p>
    <w:p w:rsidR="00B12205" w:rsidRPr="00593EF8" w:rsidRDefault="00B12205" w:rsidP="00330B9A">
      <w:pPr>
        <w:pStyle w:val="Elencoacolori-Colore1"/>
        <w:numPr>
          <w:ilvl w:val="1"/>
          <w:numId w:val="2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593EF8">
        <w:rPr>
          <w:rFonts w:ascii="Verdana" w:hAnsi="Verdana"/>
          <w:b/>
          <w:sz w:val="20"/>
          <w:szCs w:val="20"/>
        </w:rPr>
        <w:t>Organizza le tue conoscenze: mappa concettuale</w:t>
      </w:r>
      <w:r w:rsidRPr="00593EF8">
        <w:rPr>
          <w:rFonts w:ascii="Verdana" w:hAnsi="Verdana"/>
          <w:sz w:val="20"/>
          <w:szCs w:val="20"/>
        </w:rPr>
        <w:t xml:space="preserve">: </w:t>
      </w:r>
      <w:r w:rsidR="00B85A77" w:rsidRPr="00593EF8">
        <w:rPr>
          <w:rFonts w:ascii="Verdana" w:hAnsi="Verdana"/>
          <w:sz w:val="20"/>
          <w:szCs w:val="20"/>
        </w:rPr>
        <w:t xml:space="preserve">è </w:t>
      </w:r>
      <w:r w:rsidRPr="00593EF8">
        <w:rPr>
          <w:rFonts w:ascii="Verdana" w:hAnsi="Verdana"/>
          <w:sz w:val="20"/>
          <w:szCs w:val="20"/>
        </w:rPr>
        <w:t xml:space="preserve">un </w:t>
      </w:r>
      <w:r w:rsidR="002736FC" w:rsidRPr="00593EF8">
        <w:rPr>
          <w:rFonts w:ascii="Verdana" w:hAnsi="Verdana"/>
          <w:sz w:val="20"/>
          <w:szCs w:val="20"/>
        </w:rPr>
        <w:t>percorso</w:t>
      </w:r>
      <w:r w:rsidRPr="00593EF8">
        <w:rPr>
          <w:rFonts w:ascii="Verdana" w:hAnsi="Verdana"/>
          <w:sz w:val="20"/>
          <w:szCs w:val="20"/>
        </w:rPr>
        <w:t xml:space="preserve"> che aiuta gli allievi a collegare e organizzare i contenuti appresi.</w:t>
      </w:r>
    </w:p>
    <w:p w:rsidR="004E5EB1" w:rsidRPr="00593EF8" w:rsidRDefault="00821E09" w:rsidP="00330B9A">
      <w:pPr>
        <w:numPr>
          <w:ilvl w:val="1"/>
          <w:numId w:val="2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593EF8">
        <w:rPr>
          <w:rFonts w:ascii="Verdana" w:hAnsi="Verdana"/>
          <w:sz w:val="20"/>
          <w:szCs w:val="20"/>
        </w:rPr>
        <w:t xml:space="preserve">Gli </w:t>
      </w:r>
      <w:r w:rsidRPr="00593EF8">
        <w:rPr>
          <w:rFonts w:ascii="Verdana" w:hAnsi="Verdana"/>
          <w:b/>
          <w:sz w:val="20"/>
          <w:szCs w:val="20"/>
        </w:rPr>
        <w:t>esercizi di autovalutazione</w:t>
      </w:r>
      <w:r w:rsidRPr="00593EF8">
        <w:rPr>
          <w:rFonts w:ascii="Verdana" w:hAnsi="Verdana"/>
          <w:sz w:val="20"/>
          <w:szCs w:val="20"/>
        </w:rPr>
        <w:t>: l</w:t>
      </w:r>
      <w:r w:rsidR="002736FC" w:rsidRPr="00593EF8">
        <w:rPr>
          <w:rFonts w:ascii="Verdana" w:hAnsi="Verdana"/>
          <w:sz w:val="20"/>
          <w:szCs w:val="20"/>
        </w:rPr>
        <w:t xml:space="preserve">e pagine conclusive di ogni Unità sono dedicate a </w:t>
      </w:r>
      <w:r w:rsidRPr="00593EF8">
        <w:rPr>
          <w:rFonts w:ascii="Verdana" w:hAnsi="Verdana"/>
          <w:sz w:val="20"/>
          <w:szCs w:val="20"/>
        </w:rPr>
        <w:t>esercizi</w:t>
      </w:r>
      <w:r w:rsidR="007837BC" w:rsidRPr="00593EF8">
        <w:rPr>
          <w:rFonts w:ascii="Verdana" w:hAnsi="Verdana"/>
          <w:sz w:val="20"/>
          <w:szCs w:val="20"/>
        </w:rPr>
        <w:t xml:space="preserve"> </w:t>
      </w:r>
      <w:r w:rsidRPr="00593EF8">
        <w:rPr>
          <w:rFonts w:ascii="Verdana" w:hAnsi="Verdana"/>
          <w:sz w:val="20"/>
          <w:szCs w:val="20"/>
        </w:rPr>
        <w:t>tramite i quali</w:t>
      </w:r>
      <w:r w:rsidR="002736FC" w:rsidRPr="00593EF8">
        <w:rPr>
          <w:rFonts w:ascii="Verdana" w:hAnsi="Verdana"/>
          <w:sz w:val="20"/>
          <w:szCs w:val="20"/>
        </w:rPr>
        <w:t xml:space="preserve"> l’allievo può verificare la sua preparazione</w:t>
      </w:r>
      <w:r w:rsidR="008559A4" w:rsidRPr="00593EF8">
        <w:rPr>
          <w:rFonts w:ascii="Verdana" w:hAnsi="Verdana"/>
          <w:sz w:val="20"/>
          <w:szCs w:val="20"/>
        </w:rPr>
        <w:t>. Vero o falso, completamenti, domande a risposta multipla, ma anche quesiti che invitano i ragazzi a interpretare immagini e situazioni</w:t>
      </w:r>
      <w:r w:rsidR="007837BC" w:rsidRPr="00593EF8">
        <w:rPr>
          <w:rFonts w:ascii="Verdana" w:hAnsi="Verdana"/>
          <w:sz w:val="20"/>
          <w:szCs w:val="20"/>
        </w:rPr>
        <w:t>, opportunamente divisi in Conoscenze e Competenze</w:t>
      </w:r>
      <w:r w:rsidR="008559A4" w:rsidRPr="00593EF8">
        <w:rPr>
          <w:rFonts w:ascii="Verdana" w:hAnsi="Verdana"/>
          <w:sz w:val="20"/>
          <w:szCs w:val="20"/>
        </w:rPr>
        <w:t>. Per ogni Unità è inoltre presente un esercizio in lingua inglese.</w:t>
      </w:r>
      <w:r w:rsidR="00BB50F2" w:rsidRPr="00593EF8">
        <w:rPr>
          <w:rFonts w:ascii="Verdana" w:hAnsi="Verdana"/>
          <w:sz w:val="20"/>
          <w:szCs w:val="20"/>
        </w:rPr>
        <w:t xml:space="preserve"> </w:t>
      </w:r>
    </w:p>
    <w:p w:rsidR="007837BC" w:rsidRPr="00593EF8" w:rsidRDefault="00BB50F2" w:rsidP="00330B9A">
      <w:pPr>
        <w:numPr>
          <w:ilvl w:val="1"/>
          <w:numId w:val="2"/>
        </w:numPr>
        <w:ind w:left="709" w:hanging="425"/>
        <w:jc w:val="both"/>
        <w:rPr>
          <w:rFonts w:ascii="Verdana" w:hAnsi="Verdana"/>
          <w:sz w:val="20"/>
          <w:szCs w:val="20"/>
        </w:rPr>
      </w:pPr>
      <w:r w:rsidRPr="00593EF8">
        <w:rPr>
          <w:rFonts w:ascii="Verdana" w:hAnsi="Verdana"/>
          <w:sz w:val="20"/>
          <w:szCs w:val="20"/>
        </w:rPr>
        <w:t xml:space="preserve">In aggiunta, </w:t>
      </w:r>
      <w:r w:rsidR="007837BC" w:rsidRPr="00593EF8">
        <w:rPr>
          <w:rFonts w:ascii="Verdana" w:hAnsi="Verdana"/>
          <w:sz w:val="20"/>
          <w:szCs w:val="20"/>
        </w:rPr>
        <w:t xml:space="preserve">nei box </w:t>
      </w:r>
      <w:r w:rsidR="007837BC" w:rsidRPr="00593EF8">
        <w:rPr>
          <w:rFonts w:ascii="Verdana" w:hAnsi="Verdana"/>
          <w:b/>
          <w:sz w:val="20"/>
          <w:szCs w:val="20"/>
        </w:rPr>
        <w:t>Trova la risposta</w:t>
      </w:r>
      <w:r w:rsidRPr="00593EF8">
        <w:rPr>
          <w:rFonts w:ascii="Verdana" w:hAnsi="Verdana"/>
          <w:sz w:val="20"/>
          <w:szCs w:val="20"/>
        </w:rPr>
        <w:t xml:space="preserve"> all’interno del testo</w:t>
      </w:r>
      <w:r w:rsidR="007837BC" w:rsidRPr="00593EF8">
        <w:rPr>
          <w:rFonts w:ascii="Verdana" w:hAnsi="Verdana"/>
          <w:sz w:val="20"/>
          <w:szCs w:val="20"/>
        </w:rPr>
        <w:t xml:space="preserve"> sono proposti brevi esercizi di facile soluzione per un’immediata</w:t>
      </w:r>
      <w:r w:rsidRPr="00593EF8">
        <w:rPr>
          <w:rFonts w:ascii="Verdana" w:hAnsi="Verdana"/>
          <w:sz w:val="20"/>
          <w:szCs w:val="20"/>
        </w:rPr>
        <w:t xml:space="preserve"> verifica della comprensione dei contenuti</w:t>
      </w:r>
      <w:r w:rsidR="007837BC" w:rsidRPr="00593EF8">
        <w:rPr>
          <w:rFonts w:ascii="Verdana" w:hAnsi="Verdana"/>
          <w:sz w:val="20"/>
          <w:szCs w:val="20"/>
        </w:rPr>
        <w:t>.</w:t>
      </w:r>
    </w:p>
    <w:p w:rsidR="004E5EB1" w:rsidRPr="00593EF8" w:rsidRDefault="004E5EB1" w:rsidP="001A105A">
      <w:pPr>
        <w:jc w:val="both"/>
        <w:rPr>
          <w:rFonts w:ascii="Verdana" w:hAnsi="Verdana"/>
          <w:sz w:val="20"/>
          <w:szCs w:val="20"/>
        </w:rPr>
      </w:pPr>
    </w:p>
    <w:p w:rsidR="00D63611" w:rsidRPr="00593EF8" w:rsidRDefault="003F28A3" w:rsidP="00330B9A">
      <w:pPr>
        <w:numPr>
          <w:ilvl w:val="0"/>
          <w:numId w:val="3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593EF8">
        <w:rPr>
          <w:rFonts w:ascii="Verdana" w:hAnsi="Verdana"/>
          <w:sz w:val="20"/>
          <w:szCs w:val="20"/>
        </w:rPr>
        <w:t>O</w:t>
      </w:r>
      <w:r w:rsidR="00D63611" w:rsidRPr="00593EF8">
        <w:rPr>
          <w:rFonts w:ascii="Verdana" w:hAnsi="Verdana"/>
          <w:sz w:val="20"/>
          <w:szCs w:val="20"/>
        </w:rPr>
        <w:t xml:space="preserve">gni Unità è </w:t>
      </w:r>
      <w:r w:rsidRPr="00593EF8">
        <w:rPr>
          <w:rFonts w:ascii="Verdana" w:hAnsi="Verdana"/>
          <w:sz w:val="20"/>
          <w:szCs w:val="20"/>
        </w:rPr>
        <w:t>corredata</w:t>
      </w:r>
      <w:r w:rsidR="00D63611" w:rsidRPr="00593EF8">
        <w:rPr>
          <w:rFonts w:ascii="Verdana" w:hAnsi="Verdana"/>
          <w:sz w:val="20"/>
          <w:szCs w:val="20"/>
        </w:rPr>
        <w:t xml:space="preserve"> anche </w:t>
      </w:r>
      <w:r w:rsidRPr="00593EF8">
        <w:rPr>
          <w:rFonts w:ascii="Verdana" w:hAnsi="Verdana"/>
          <w:sz w:val="20"/>
          <w:szCs w:val="20"/>
        </w:rPr>
        <w:t xml:space="preserve">da </w:t>
      </w:r>
      <w:r w:rsidR="00D63611" w:rsidRPr="00593EF8">
        <w:rPr>
          <w:rFonts w:ascii="Verdana" w:hAnsi="Verdana"/>
          <w:sz w:val="20"/>
          <w:szCs w:val="20"/>
        </w:rPr>
        <w:t xml:space="preserve">un </w:t>
      </w:r>
      <w:r w:rsidR="00D63611" w:rsidRPr="00593EF8">
        <w:rPr>
          <w:rFonts w:ascii="Verdana" w:hAnsi="Verdana"/>
          <w:b/>
          <w:sz w:val="20"/>
          <w:szCs w:val="20"/>
        </w:rPr>
        <w:t>Vocabolario multilingue</w:t>
      </w:r>
      <w:r w:rsidR="00D63611" w:rsidRPr="00593EF8">
        <w:rPr>
          <w:rFonts w:ascii="Verdana" w:hAnsi="Verdana"/>
          <w:sz w:val="20"/>
          <w:szCs w:val="20"/>
        </w:rPr>
        <w:t xml:space="preserve"> con i termini-chiave di ogni argomento tradotti in </w:t>
      </w:r>
      <w:r w:rsidR="00D63611" w:rsidRPr="00593EF8">
        <w:rPr>
          <w:rFonts w:ascii="Verdana" w:hAnsi="Verdana"/>
          <w:b/>
          <w:sz w:val="20"/>
          <w:szCs w:val="20"/>
        </w:rPr>
        <w:t xml:space="preserve">inglese, francese, spagnolo, rumeno, albanese, arabo </w:t>
      </w:r>
      <w:r w:rsidR="00D63611" w:rsidRPr="00593EF8">
        <w:rPr>
          <w:rFonts w:ascii="Verdana" w:hAnsi="Verdana"/>
          <w:sz w:val="20"/>
          <w:szCs w:val="20"/>
        </w:rPr>
        <w:t>e</w:t>
      </w:r>
      <w:r w:rsidR="00D63611" w:rsidRPr="00593EF8">
        <w:rPr>
          <w:rFonts w:ascii="Verdana" w:hAnsi="Verdana"/>
          <w:b/>
          <w:sz w:val="20"/>
          <w:szCs w:val="20"/>
        </w:rPr>
        <w:t xml:space="preserve"> cinese</w:t>
      </w:r>
      <w:r w:rsidR="00D63611" w:rsidRPr="00593EF8">
        <w:rPr>
          <w:rFonts w:ascii="Verdana" w:hAnsi="Verdana"/>
          <w:sz w:val="20"/>
          <w:szCs w:val="20"/>
        </w:rPr>
        <w:t xml:space="preserve">, volto a facilitare la comprensione della materia agli allievi di madrelingua non italiana. </w:t>
      </w:r>
    </w:p>
    <w:p w:rsidR="008559A4" w:rsidRPr="00593EF8" w:rsidRDefault="00366120" w:rsidP="00330B9A">
      <w:pPr>
        <w:numPr>
          <w:ilvl w:val="0"/>
          <w:numId w:val="3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593EF8">
        <w:rPr>
          <w:rFonts w:ascii="Verdana" w:hAnsi="Verdana"/>
          <w:sz w:val="20"/>
          <w:szCs w:val="20"/>
        </w:rPr>
        <w:t>O</w:t>
      </w:r>
      <w:r w:rsidR="008559A4" w:rsidRPr="00593EF8">
        <w:rPr>
          <w:rFonts w:ascii="Verdana" w:hAnsi="Verdana"/>
          <w:sz w:val="20"/>
          <w:szCs w:val="20"/>
        </w:rPr>
        <w:t>ltre alle rubriche già e</w:t>
      </w:r>
      <w:r w:rsidR="00016328" w:rsidRPr="00593EF8">
        <w:rPr>
          <w:rFonts w:ascii="Verdana" w:hAnsi="Verdana"/>
          <w:sz w:val="20"/>
          <w:szCs w:val="20"/>
        </w:rPr>
        <w:t xml:space="preserve">videnziate, </w:t>
      </w:r>
      <w:r w:rsidRPr="00593EF8">
        <w:rPr>
          <w:rFonts w:ascii="Verdana" w:hAnsi="Verdana"/>
          <w:sz w:val="20"/>
          <w:szCs w:val="20"/>
        </w:rPr>
        <w:t>ogni Unità contiene</w:t>
      </w:r>
      <w:r w:rsidR="00016328" w:rsidRPr="00593EF8">
        <w:rPr>
          <w:rFonts w:ascii="Verdana" w:hAnsi="Verdana"/>
          <w:sz w:val="20"/>
          <w:szCs w:val="20"/>
        </w:rPr>
        <w:t xml:space="preserve"> vari </w:t>
      </w:r>
      <w:r w:rsidR="00016328" w:rsidRPr="00593EF8">
        <w:rPr>
          <w:rFonts w:ascii="Verdana" w:hAnsi="Verdana"/>
          <w:b/>
          <w:sz w:val="20"/>
          <w:szCs w:val="20"/>
        </w:rPr>
        <w:t>E</w:t>
      </w:r>
      <w:r w:rsidR="008559A4" w:rsidRPr="00593EF8">
        <w:rPr>
          <w:rFonts w:ascii="Verdana" w:hAnsi="Verdana"/>
          <w:b/>
          <w:sz w:val="20"/>
          <w:szCs w:val="20"/>
        </w:rPr>
        <w:t>sperimenti</w:t>
      </w:r>
      <w:r w:rsidR="008559A4" w:rsidRPr="00593EF8">
        <w:rPr>
          <w:rFonts w:ascii="Verdana" w:hAnsi="Verdana"/>
          <w:sz w:val="20"/>
          <w:szCs w:val="20"/>
        </w:rPr>
        <w:t xml:space="preserve"> </w:t>
      </w:r>
      <w:r w:rsidR="00016328" w:rsidRPr="00593EF8">
        <w:rPr>
          <w:rFonts w:ascii="Verdana" w:hAnsi="Verdana"/>
          <w:sz w:val="20"/>
          <w:szCs w:val="20"/>
        </w:rPr>
        <w:t>connessi</w:t>
      </w:r>
      <w:r w:rsidR="008559A4" w:rsidRPr="00593EF8">
        <w:rPr>
          <w:rFonts w:ascii="Verdana" w:hAnsi="Verdana"/>
          <w:sz w:val="20"/>
          <w:szCs w:val="20"/>
        </w:rPr>
        <w:t xml:space="preserve"> agli argomenti trattati in cui, </w:t>
      </w:r>
      <w:r w:rsidR="00016328" w:rsidRPr="00593EF8">
        <w:rPr>
          <w:rFonts w:ascii="Verdana" w:hAnsi="Verdana"/>
          <w:sz w:val="20"/>
          <w:szCs w:val="20"/>
        </w:rPr>
        <w:t>guidat</w:t>
      </w:r>
      <w:r w:rsidR="00CC0F61" w:rsidRPr="00593EF8">
        <w:rPr>
          <w:rFonts w:ascii="Verdana" w:hAnsi="Verdana"/>
          <w:sz w:val="20"/>
          <w:szCs w:val="20"/>
        </w:rPr>
        <w:t>i</w:t>
      </w:r>
      <w:r w:rsidR="00016328" w:rsidRPr="00593EF8">
        <w:rPr>
          <w:rFonts w:ascii="Verdana" w:hAnsi="Verdana"/>
          <w:sz w:val="20"/>
          <w:szCs w:val="20"/>
        </w:rPr>
        <w:t xml:space="preserve"> da</w:t>
      </w:r>
      <w:r w:rsidR="00CC0F61" w:rsidRPr="00593EF8">
        <w:rPr>
          <w:rFonts w:ascii="Verdana" w:hAnsi="Verdana"/>
          <w:sz w:val="20"/>
          <w:szCs w:val="20"/>
        </w:rPr>
        <w:t xml:space="preserve"> precise e sicure istruzioni, gli </w:t>
      </w:r>
      <w:r w:rsidR="00CC0F61" w:rsidRPr="00593EF8">
        <w:rPr>
          <w:rFonts w:ascii="Verdana" w:hAnsi="Verdana"/>
          <w:sz w:val="20"/>
          <w:szCs w:val="20"/>
        </w:rPr>
        <w:lastRenderedPageBreak/>
        <w:t>allievi sono</w:t>
      </w:r>
      <w:r w:rsidR="008559A4" w:rsidRPr="00593EF8">
        <w:rPr>
          <w:rFonts w:ascii="Verdana" w:hAnsi="Verdana"/>
          <w:sz w:val="20"/>
          <w:szCs w:val="20"/>
        </w:rPr>
        <w:t xml:space="preserve"> chiamat</w:t>
      </w:r>
      <w:r w:rsidR="00B026D0" w:rsidRPr="00593EF8">
        <w:rPr>
          <w:rFonts w:ascii="Verdana" w:hAnsi="Verdana"/>
          <w:sz w:val="20"/>
          <w:szCs w:val="20"/>
        </w:rPr>
        <w:t>i</w:t>
      </w:r>
      <w:r w:rsidR="008559A4" w:rsidRPr="00593EF8">
        <w:rPr>
          <w:rFonts w:ascii="Verdana" w:hAnsi="Verdana"/>
          <w:sz w:val="20"/>
          <w:szCs w:val="20"/>
        </w:rPr>
        <w:t xml:space="preserve"> a mettere in pratica i concetti acquisiti attraverso misurazioni, riflessioni e osservazioni di fenomeni, e a trarne le opportune conclusioni. Questi esperimenti possono anche costituire la base per la realizzazione di attività aggiuntive finalizzate all’acquisizione del metodo sperimentale.</w:t>
      </w:r>
    </w:p>
    <w:p w:rsidR="008559A4" w:rsidRPr="00593EF8" w:rsidRDefault="008559A4" w:rsidP="00330B9A">
      <w:pPr>
        <w:numPr>
          <w:ilvl w:val="0"/>
          <w:numId w:val="3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593EF8">
        <w:rPr>
          <w:rFonts w:ascii="Verdana" w:hAnsi="Verdana"/>
          <w:sz w:val="20"/>
          <w:szCs w:val="20"/>
        </w:rPr>
        <w:t xml:space="preserve">Il mondo virtuale è richiamato nel testo attraverso </w:t>
      </w:r>
      <w:r w:rsidR="00034C93" w:rsidRPr="00593EF8">
        <w:rPr>
          <w:rFonts w:ascii="Verdana" w:hAnsi="Verdana"/>
          <w:sz w:val="20"/>
          <w:szCs w:val="20"/>
        </w:rPr>
        <w:t xml:space="preserve">i </w:t>
      </w:r>
      <w:r w:rsidR="00016328" w:rsidRPr="00593EF8">
        <w:rPr>
          <w:rFonts w:ascii="Verdana" w:hAnsi="Verdana"/>
          <w:sz w:val="20"/>
          <w:szCs w:val="20"/>
        </w:rPr>
        <w:t xml:space="preserve">box </w:t>
      </w:r>
      <w:r w:rsidR="00016328" w:rsidRPr="00593EF8">
        <w:rPr>
          <w:rFonts w:ascii="Verdana" w:hAnsi="Verdana"/>
          <w:b/>
          <w:sz w:val="20"/>
          <w:szCs w:val="20"/>
        </w:rPr>
        <w:t>Nella rete</w:t>
      </w:r>
      <w:r w:rsidR="00016328" w:rsidRPr="00593EF8">
        <w:rPr>
          <w:rFonts w:ascii="Verdana" w:hAnsi="Verdana"/>
          <w:sz w:val="20"/>
          <w:szCs w:val="20"/>
        </w:rPr>
        <w:t xml:space="preserve">, che per ogni Unità </w:t>
      </w:r>
      <w:r w:rsidR="00034C93" w:rsidRPr="00593EF8">
        <w:rPr>
          <w:rFonts w:ascii="Verdana" w:hAnsi="Verdana"/>
          <w:sz w:val="20"/>
          <w:szCs w:val="20"/>
        </w:rPr>
        <w:t>suggeriscono</w:t>
      </w:r>
      <w:r w:rsidR="00016328" w:rsidRPr="00593EF8">
        <w:rPr>
          <w:rFonts w:ascii="Verdana" w:hAnsi="Verdana"/>
          <w:sz w:val="20"/>
          <w:szCs w:val="20"/>
        </w:rPr>
        <w:t xml:space="preserve"> un elenco di termini che i ragazzi possono digitare nei motori di ricerca se desiderano approfondire o rafforzare ulteriormente la loro preparazione sugli argomenti trattati.</w:t>
      </w:r>
    </w:p>
    <w:p w:rsidR="00034C93" w:rsidRPr="00593EF8" w:rsidRDefault="00034C93" w:rsidP="00330B9A">
      <w:pPr>
        <w:numPr>
          <w:ilvl w:val="0"/>
          <w:numId w:val="3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593EF8">
        <w:rPr>
          <w:rFonts w:ascii="Verdana" w:hAnsi="Verdana"/>
          <w:sz w:val="20"/>
          <w:szCs w:val="20"/>
        </w:rPr>
        <w:t>Il testo è inoltre corredato da Schede salute, ambiente e attività che propongono interessanti approfondimenti.</w:t>
      </w:r>
    </w:p>
    <w:p w:rsidR="00016328" w:rsidRDefault="00016328" w:rsidP="00273392">
      <w:pPr>
        <w:jc w:val="both"/>
        <w:rPr>
          <w:rFonts w:ascii="Verdana" w:hAnsi="Verdana"/>
          <w:sz w:val="20"/>
          <w:szCs w:val="20"/>
        </w:rPr>
      </w:pPr>
    </w:p>
    <w:p w:rsidR="004C23F5" w:rsidRPr="004B2BE8" w:rsidRDefault="004C23F5" w:rsidP="004C23F5">
      <w:pPr>
        <w:jc w:val="both"/>
        <w:rPr>
          <w:rFonts w:ascii="Verdana" w:hAnsi="Verdana" w:cs="Arial"/>
          <w:b/>
          <w:sz w:val="20"/>
          <w:szCs w:val="20"/>
        </w:rPr>
      </w:pPr>
      <w:r w:rsidRPr="004B2BE8">
        <w:rPr>
          <w:rFonts w:ascii="Verdana" w:hAnsi="Verdana" w:cs="Arial"/>
          <w:b/>
          <w:sz w:val="20"/>
          <w:szCs w:val="20"/>
        </w:rPr>
        <w:t xml:space="preserve">Prove di realtà e compiti autentici </w:t>
      </w:r>
    </w:p>
    <w:p w:rsidR="004C23F5" w:rsidRPr="004B2BE8" w:rsidRDefault="004C23F5" w:rsidP="004C23F5">
      <w:pPr>
        <w:jc w:val="both"/>
        <w:rPr>
          <w:rFonts w:ascii="Verdana" w:hAnsi="Verdana"/>
          <w:sz w:val="20"/>
          <w:szCs w:val="20"/>
        </w:rPr>
      </w:pPr>
      <w:r w:rsidRPr="004B2BE8">
        <w:rPr>
          <w:rFonts w:ascii="Verdana" w:hAnsi="Verdana"/>
          <w:sz w:val="20"/>
          <w:szCs w:val="20"/>
        </w:rPr>
        <w:t xml:space="preserve">il testo </w:t>
      </w:r>
      <w:r w:rsidRPr="004B2BE8">
        <w:rPr>
          <w:rFonts w:ascii="Verdana" w:hAnsi="Verdana"/>
          <w:b/>
          <w:sz w:val="20"/>
          <w:szCs w:val="20"/>
        </w:rPr>
        <w:t>Prove di realtà e compiti autentici</w:t>
      </w:r>
      <w:r w:rsidRPr="004B2BE8">
        <w:rPr>
          <w:rFonts w:ascii="Verdana" w:hAnsi="Verdana"/>
          <w:sz w:val="20"/>
          <w:szCs w:val="20"/>
        </w:rPr>
        <w:t xml:space="preserve">, articolato in </w:t>
      </w:r>
      <w:r w:rsidRPr="004B2BE8">
        <w:rPr>
          <w:rFonts w:ascii="Verdana" w:hAnsi="Verdana"/>
          <w:b/>
          <w:sz w:val="20"/>
          <w:szCs w:val="20"/>
        </w:rPr>
        <w:t>percorsi</w:t>
      </w:r>
      <w:r w:rsidRPr="004B2BE8">
        <w:rPr>
          <w:rFonts w:ascii="Verdana" w:hAnsi="Verdana"/>
          <w:sz w:val="20"/>
          <w:szCs w:val="20"/>
        </w:rPr>
        <w:t xml:space="preserve"> </w:t>
      </w:r>
      <w:r w:rsidRPr="004B2BE8">
        <w:rPr>
          <w:rFonts w:ascii="Verdana" w:hAnsi="Verdana"/>
          <w:b/>
          <w:sz w:val="20"/>
          <w:szCs w:val="20"/>
        </w:rPr>
        <w:t>pluridisciplinari</w:t>
      </w:r>
      <w:r w:rsidRPr="004B2BE8">
        <w:rPr>
          <w:rFonts w:ascii="Verdana" w:hAnsi="Verdana"/>
          <w:sz w:val="20"/>
          <w:szCs w:val="20"/>
        </w:rPr>
        <w:t xml:space="preserve">, indispensabile per la </w:t>
      </w:r>
      <w:r w:rsidRPr="004B2BE8">
        <w:rPr>
          <w:rFonts w:ascii="Verdana" w:hAnsi="Verdana"/>
          <w:b/>
          <w:sz w:val="20"/>
          <w:szCs w:val="20"/>
        </w:rPr>
        <w:t>valutazione e per la certificazione delle competenze</w:t>
      </w:r>
      <w:r w:rsidRPr="004B2BE8">
        <w:rPr>
          <w:rFonts w:ascii="Verdana" w:hAnsi="Verdana"/>
          <w:sz w:val="20"/>
          <w:szCs w:val="20"/>
        </w:rPr>
        <w:t xml:space="preserve"> nel corso dei tre anni e alla fine del primo ciclo di istruzione (il testo è composto da due volumi: il </w:t>
      </w:r>
      <w:r w:rsidRPr="004B2BE8">
        <w:rPr>
          <w:rFonts w:ascii="Verdana" w:hAnsi="Verdana"/>
          <w:b/>
          <w:sz w:val="20"/>
          <w:szCs w:val="20"/>
        </w:rPr>
        <w:t>volume per gli studenti</w:t>
      </w:r>
      <w:r w:rsidRPr="004B2BE8">
        <w:rPr>
          <w:rFonts w:ascii="Verdana" w:hAnsi="Verdana"/>
          <w:sz w:val="20"/>
          <w:szCs w:val="20"/>
        </w:rPr>
        <w:t xml:space="preserve">, con tutti i materiali necessari per il lavoro dei ragazzi, in modo da evitare l’utilizzo di fotocopie + la </w:t>
      </w:r>
      <w:r w:rsidRPr="004B2BE8">
        <w:rPr>
          <w:rFonts w:ascii="Verdana" w:hAnsi="Verdana"/>
          <w:b/>
          <w:sz w:val="20"/>
          <w:szCs w:val="20"/>
        </w:rPr>
        <w:t>Guida per i docenti</w:t>
      </w:r>
      <w:r w:rsidRPr="004B2BE8">
        <w:rPr>
          <w:rFonts w:ascii="Verdana" w:hAnsi="Verdana"/>
          <w:sz w:val="20"/>
          <w:szCs w:val="20"/>
        </w:rPr>
        <w:t>, con la descrizione dettagliata dei percorsi e le rubriche di valutazione delle competenze attivate in ogni prova.</w:t>
      </w:r>
    </w:p>
    <w:p w:rsidR="004C23F5" w:rsidRPr="00593EF8" w:rsidRDefault="004C23F5" w:rsidP="00273392">
      <w:pPr>
        <w:jc w:val="both"/>
        <w:rPr>
          <w:rFonts w:ascii="Verdana" w:hAnsi="Verdana"/>
          <w:sz w:val="20"/>
          <w:szCs w:val="20"/>
        </w:rPr>
      </w:pPr>
    </w:p>
    <w:p w:rsidR="00D249B0" w:rsidRPr="00593EF8" w:rsidRDefault="007E3B74" w:rsidP="00273392">
      <w:pPr>
        <w:jc w:val="both"/>
        <w:rPr>
          <w:rFonts w:ascii="Verdana" w:hAnsi="Verdana"/>
          <w:sz w:val="20"/>
          <w:szCs w:val="20"/>
        </w:rPr>
      </w:pPr>
      <w:r w:rsidRPr="00593EF8">
        <w:rPr>
          <w:rFonts w:ascii="Verdana" w:hAnsi="Verdana"/>
          <w:sz w:val="20"/>
          <w:szCs w:val="20"/>
        </w:rPr>
        <w:t xml:space="preserve">Grande attenzione è stata riservata anche alle problematiche di apprendimento degli alunni con </w:t>
      </w:r>
      <w:r w:rsidRPr="00593EF8">
        <w:rPr>
          <w:rFonts w:ascii="Verdana" w:hAnsi="Verdana"/>
          <w:b/>
          <w:i/>
          <w:sz w:val="20"/>
          <w:szCs w:val="20"/>
        </w:rPr>
        <w:t>Disturbi Specifici di Apprendimento</w:t>
      </w:r>
      <w:r w:rsidRPr="00593EF8">
        <w:rPr>
          <w:rFonts w:ascii="Verdana" w:hAnsi="Verdana"/>
          <w:sz w:val="20"/>
          <w:szCs w:val="20"/>
        </w:rPr>
        <w:t xml:space="preserve">: ogni Unità include un Percorso di didattica inclusiva per DSA che propone un riassunto semplificato del testo-base presentato </w:t>
      </w:r>
      <w:r w:rsidR="002B7FFB" w:rsidRPr="00593EF8">
        <w:rPr>
          <w:rFonts w:ascii="Verdana" w:hAnsi="Verdana"/>
          <w:sz w:val="20"/>
          <w:szCs w:val="20"/>
        </w:rPr>
        <w:t>con</w:t>
      </w:r>
      <w:r w:rsidRPr="00593EF8">
        <w:rPr>
          <w:rFonts w:ascii="Verdana" w:hAnsi="Verdana"/>
          <w:sz w:val="20"/>
          <w:szCs w:val="20"/>
        </w:rPr>
        <w:t xml:space="preserve"> un </w:t>
      </w:r>
      <w:r w:rsidR="00B229E1" w:rsidRPr="00593EF8">
        <w:rPr>
          <w:rFonts w:ascii="Verdana" w:hAnsi="Verdana"/>
          <w:sz w:val="20"/>
          <w:szCs w:val="20"/>
        </w:rPr>
        <w:t>carattere tipografico</w:t>
      </w:r>
      <w:r w:rsidRPr="00593EF8">
        <w:rPr>
          <w:rFonts w:ascii="Verdana" w:hAnsi="Verdana"/>
          <w:sz w:val="20"/>
          <w:szCs w:val="20"/>
        </w:rPr>
        <w:t xml:space="preserve"> chiaro e di facile comprensione, in cui i termini-chiave sono evidenziati in grassetto. </w:t>
      </w:r>
    </w:p>
    <w:p w:rsidR="00D249B0" w:rsidRPr="00593EF8" w:rsidRDefault="00D249B0" w:rsidP="00273392">
      <w:pPr>
        <w:jc w:val="both"/>
        <w:rPr>
          <w:rFonts w:ascii="Verdana" w:hAnsi="Verdana"/>
          <w:sz w:val="20"/>
          <w:szCs w:val="20"/>
        </w:rPr>
      </w:pPr>
    </w:p>
    <w:p w:rsidR="00ED4611" w:rsidRPr="00593EF8" w:rsidRDefault="00D249B0" w:rsidP="00273392">
      <w:pPr>
        <w:jc w:val="both"/>
        <w:rPr>
          <w:rFonts w:ascii="Verdana" w:hAnsi="Verdana"/>
          <w:sz w:val="20"/>
          <w:szCs w:val="20"/>
        </w:rPr>
      </w:pPr>
      <w:r w:rsidRPr="00593EF8">
        <w:rPr>
          <w:rFonts w:ascii="Verdana" w:hAnsi="Verdana"/>
          <w:sz w:val="20"/>
          <w:szCs w:val="20"/>
        </w:rPr>
        <w:t xml:space="preserve">La guida per l’insegnante </w:t>
      </w:r>
      <w:r w:rsidR="002B7FFB" w:rsidRPr="00593EF8">
        <w:rPr>
          <w:rFonts w:ascii="Verdana" w:hAnsi="Verdana"/>
          <w:sz w:val="20"/>
          <w:szCs w:val="20"/>
        </w:rPr>
        <w:t>include</w:t>
      </w:r>
      <w:r w:rsidRPr="00593EF8">
        <w:rPr>
          <w:rFonts w:ascii="Verdana" w:hAnsi="Verdana"/>
          <w:sz w:val="20"/>
          <w:szCs w:val="20"/>
        </w:rPr>
        <w:t xml:space="preserve"> prove di ingresso divise per classi utili a valutare la preparazione iniziale degli allievi. Sono presenti anche prove differenziate e dedicate agli alunni con Disturbi Specifici di Apprendimento</w:t>
      </w:r>
      <w:r w:rsidR="002B7FFB" w:rsidRPr="00593EF8">
        <w:rPr>
          <w:rFonts w:ascii="Verdana" w:hAnsi="Verdana"/>
          <w:sz w:val="20"/>
          <w:szCs w:val="20"/>
        </w:rPr>
        <w:t xml:space="preserve"> e </w:t>
      </w:r>
      <w:r w:rsidRPr="00593EF8">
        <w:rPr>
          <w:rFonts w:ascii="Verdana" w:hAnsi="Verdana"/>
          <w:sz w:val="20"/>
          <w:szCs w:val="20"/>
        </w:rPr>
        <w:t xml:space="preserve">Verifiche di fine Unità </w:t>
      </w:r>
      <w:r w:rsidR="007E3B74" w:rsidRPr="00593EF8">
        <w:rPr>
          <w:rFonts w:ascii="Verdana" w:hAnsi="Verdana"/>
          <w:sz w:val="20"/>
          <w:szCs w:val="20"/>
        </w:rPr>
        <w:t>divise per volume.</w:t>
      </w:r>
    </w:p>
    <w:p w:rsidR="007E3B74" w:rsidRPr="00593EF8" w:rsidRDefault="007E3B74" w:rsidP="00273392">
      <w:pPr>
        <w:jc w:val="both"/>
        <w:rPr>
          <w:rFonts w:ascii="Verdana" w:hAnsi="Verdana"/>
          <w:sz w:val="20"/>
          <w:szCs w:val="20"/>
        </w:rPr>
      </w:pPr>
    </w:p>
    <w:p w:rsidR="00C66C9C" w:rsidRPr="00593EF8" w:rsidRDefault="00C66C9C" w:rsidP="00273392">
      <w:pPr>
        <w:jc w:val="both"/>
        <w:rPr>
          <w:rFonts w:ascii="Verdana" w:hAnsi="Verdana"/>
          <w:sz w:val="20"/>
          <w:szCs w:val="20"/>
        </w:rPr>
      </w:pPr>
      <w:r w:rsidRPr="00593EF8">
        <w:rPr>
          <w:rFonts w:ascii="Verdana" w:hAnsi="Verdana"/>
          <w:sz w:val="20"/>
          <w:szCs w:val="20"/>
        </w:rPr>
        <w:t xml:space="preserve">Sono presenti materiali per la </w:t>
      </w:r>
      <w:r w:rsidRPr="00593EF8">
        <w:rPr>
          <w:rFonts w:ascii="Verdana" w:hAnsi="Verdana"/>
          <w:b/>
          <w:sz w:val="20"/>
          <w:szCs w:val="20"/>
        </w:rPr>
        <w:t>LIM</w:t>
      </w:r>
      <w:r w:rsidRPr="00593EF8">
        <w:rPr>
          <w:rFonts w:ascii="Verdana" w:hAnsi="Verdana"/>
          <w:sz w:val="20"/>
          <w:szCs w:val="20"/>
        </w:rPr>
        <w:t>:</w:t>
      </w:r>
    </w:p>
    <w:p w:rsidR="00C66C9C" w:rsidRPr="00593EF8" w:rsidRDefault="00C66C9C" w:rsidP="00330B9A">
      <w:pPr>
        <w:pStyle w:val="Elencoacolori-Colore1"/>
        <w:numPr>
          <w:ilvl w:val="0"/>
          <w:numId w:val="1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593EF8">
        <w:rPr>
          <w:rFonts w:ascii="Verdana" w:hAnsi="Verdana"/>
          <w:sz w:val="20"/>
          <w:szCs w:val="20"/>
        </w:rPr>
        <w:t>proposte di lezioni interattive</w:t>
      </w:r>
      <w:r w:rsidR="00366120" w:rsidRPr="00593EF8">
        <w:rPr>
          <w:rFonts w:ascii="Verdana" w:hAnsi="Verdana"/>
          <w:sz w:val="20"/>
          <w:szCs w:val="20"/>
        </w:rPr>
        <w:t>;</w:t>
      </w:r>
    </w:p>
    <w:p w:rsidR="00C66C9C" w:rsidRPr="00593EF8" w:rsidRDefault="00C66C9C" w:rsidP="00330B9A">
      <w:pPr>
        <w:pStyle w:val="Elencoacolori-Colore1"/>
        <w:numPr>
          <w:ilvl w:val="0"/>
          <w:numId w:val="1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593EF8">
        <w:rPr>
          <w:rFonts w:ascii="Verdana" w:hAnsi="Verdana"/>
          <w:sz w:val="20"/>
          <w:szCs w:val="20"/>
        </w:rPr>
        <w:t>esercizi interattivi.</w:t>
      </w:r>
    </w:p>
    <w:p w:rsidR="00C66C9C" w:rsidRPr="00593EF8" w:rsidRDefault="00C66C9C" w:rsidP="00273392">
      <w:pPr>
        <w:jc w:val="both"/>
        <w:rPr>
          <w:rFonts w:ascii="Verdana" w:hAnsi="Verdana"/>
          <w:sz w:val="20"/>
          <w:szCs w:val="20"/>
        </w:rPr>
      </w:pPr>
    </w:p>
    <w:p w:rsidR="00C66C9C" w:rsidRPr="00593EF8" w:rsidRDefault="00C66C9C" w:rsidP="00273392">
      <w:pPr>
        <w:jc w:val="both"/>
        <w:rPr>
          <w:rFonts w:ascii="Verdana" w:hAnsi="Verdana"/>
          <w:sz w:val="20"/>
          <w:szCs w:val="20"/>
        </w:rPr>
      </w:pPr>
      <w:r w:rsidRPr="00593EF8">
        <w:rPr>
          <w:rFonts w:ascii="Verdana" w:hAnsi="Verdana"/>
          <w:sz w:val="20"/>
          <w:szCs w:val="20"/>
        </w:rPr>
        <w:t xml:space="preserve">Ulteriore </w:t>
      </w:r>
      <w:r w:rsidR="002B7FFB" w:rsidRPr="00593EF8">
        <w:rPr>
          <w:rFonts w:ascii="Verdana" w:hAnsi="Verdana"/>
          <w:sz w:val="20"/>
          <w:szCs w:val="20"/>
        </w:rPr>
        <w:t>punto di forza di questo corso</w:t>
      </w:r>
      <w:r w:rsidRPr="00593EF8">
        <w:rPr>
          <w:rFonts w:ascii="Verdana" w:hAnsi="Verdana"/>
          <w:sz w:val="20"/>
          <w:szCs w:val="20"/>
        </w:rPr>
        <w:t xml:space="preserve"> è la completezza dei materiali digitali, in linea con le vigenti disposizioni di legge: questo manuale fornisce infatti sia </w:t>
      </w:r>
      <w:r w:rsidRPr="00593EF8">
        <w:rPr>
          <w:rFonts w:ascii="Verdana" w:hAnsi="Verdana"/>
          <w:b/>
          <w:i/>
          <w:sz w:val="20"/>
          <w:szCs w:val="20"/>
        </w:rPr>
        <w:t>espansioni online</w:t>
      </w:r>
      <w:r w:rsidRPr="00593EF8">
        <w:rPr>
          <w:rFonts w:ascii="Verdana" w:hAnsi="Verdana"/>
          <w:sz w:val="20"/>
          <w:szCs w:val="20"/>
        </w:rPr>
        <w:t xml:space="preserve"> (</w:t>
      </w:r>
      <w:r w:rsidRPr="00593EF8">
        <w:rPr>
          <w:rFonts w:ascii="Verdana" w:hAnsi="Verdana"/>
          <w:b/>
          <w:i/>
          <w:sz w:val="20"/>
          <w:szCs w:val="20"/>
        </w:rPr>
        <w:t>Web Book</w:t>
      </w:r>
      <w:r w:rsidRPr="00593EF8">
        <w:rPr>
          <w:rFonts w:ascii="Verdana" w:hAnsi="Verdana"/>
          <w:sz w:val="20"/>
          <w:szCs w:val="20"/>
        </w:rPr>
        <w:t xml:space="preserve">), scaricabili gratuitamente dal sito della casa editrice, sia una versione </w:t>
      </w:r>
      <w:r w:rsidRPr="00593EF8">
        <w:rPr>
          <w:rFonts w:ascii="Verdana" w:hAnsi="Verdana"/>
          <w:b/>
          <w:i/>
          <w:sz w:val="20"/>
          <w:szCs w:val="20"/>
        </w:rPr>
        <w:t>interamente digitale del libro</w:t>
      </w:r>
      <w:r w:rsidRPr="00593EF8">
        <w:rPr>
          <w:rFonts w:ascii="Verdana" w:hAnsi="Verdana"/>
          <w:sz w:val="20"/>
          <w:szCs w:val="20"/>
        </w:rPr>
        <w:t>, anch’essa acquistabile e/o scaricabile da internet.</w:t>
      </w:r>
    </w:p>
    <w:p w:rsidR="00C66C9C" w:rsidRPr="00593EF8" w:rsidRDefault="00C66C9C" w:rsidP="00273392">
      <w:pPr>
        <w:jc w:val="both"/>
        <w:rPr>
          <w:rFonts w:ascii="Verdana" w:hAnsi="Verdana"/>
          <w:sz w:val="20"/>
          <w:szCs w:val="20"/>
        </w:rPr>
      </w:pPr>
      <w:r w:rsidRPr="00593EF8">
        <w:rPr>
          <w:rFonts w:ascii="Verdana" w:hAnsi="Verdana"/>
          <w:sz w:val="20"/>
          <w:szCs w:val="20"/>
        </w:rPr>
        <w:t xml:space="preserve">Inoltre sono disponibili </w:t>
      </w:r>
      <w:r w:rsidRPr="00593EF8">
        <w:rPr>
          <w:rFonts w:ascii="Verdana" w:hAnsi="Verdana"/>
          <w:i/>
          <w:sz w:val="20"/>
          <w:szCs w:val="20"/>
        </w:rPr>
        <w:t>approfondimenti e lezioni interattive per LIM</w:t>
      </w:r>
      <w:r w:rsidRPr="00593EF8">
        <w:rPr>
          <w:rFonts w:ascii="Verdana" w:hAnsi="Verdana"/>
          <w:sz w:val="20"/>
          <w:szCs w:val="20"/>
        </w:rPr>
        <w:t>, che forniscono all’insegnante notevoli spunti per una nuova didattica.</w:t>
      </w:r>
    </w:p>
    <w:p w:rsidR="007C3BE8" w:rsidRPr="007C3BE8" w:rsidRDefault="007C3BE8" w:rsidP="007C3BE8">
      <w:pPr>
        <w:jc w:val="both"/>
        <w:rPr>
          <w:rFonts w:ascii="Verdana" w:hAnsi="Verdana" w:cs="Arial"/>
          <w:sz w:val="20"/>
          <w:szCs w:val="20"/>
        </w:rPr>
      </w:pPr>
    </w:p>
    <w:p w:rsidR="007C3BE8" w:rsidRPr="007C3BE8" w:rsidRDefault="007C3BE8" w:rsidP="007C3B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Verdana" w:hAnsi="Verdana" w:cs="MyriadPro-BoldCond"/>
          <w:b/>
          <w:bCs/>
          <w:color w:val="141413"/>
          <w:sz w:val="20"/>
          <w:szCs w:val="20"/>
          <w:lang w:bidi="it-IT"/>
        </w:rPr>
      </w:pPr>
      <w:r w:rsidRPr="007C3BE8">
        <w:rPr>
          <w:rFonts w:ascii="Verdana" w:hAnsi="Verdana" w:cs="MyriadPro-Cond"/>
          <w:color w:val="141413"/>
          <w:sz w:val="20"/>
          <w:szCs w:val="20"/>
          <w:lang w:bidi="it-IT"/>
        </w:rPr>
        <w:t xml:space="preserve">Questo testo è in linea con le </w:t>
      </w:r>
      <w:r w:rsidRPr="007C3BE8">
        <w:rPr>
          <w:rFonts w:ascii="Verdana" w:hAnsi="Verdana" w:cs="MyriadPro-BoldCond"/>
          <w:b/>
          <w:bCs/>
          <w:color w:val="141413"/>
          <w:sz w:val="20"/>
          <w:szCs w:val="20"/>
          <w:lang w:bidi="it-IT"/>
        </w:rPr>
        <w:t xml:space="preserve">nuove direttive ministeriali </w:t>
      </w:r>
      <w:r w:rsidRPr="007C3BE8">
        <w:rPr>
          <w:rFonts w:ascii="Verdana" w:hAnsi="Verdana" w:cs="MyriadPro-Cond"/>
          <w:color w:val="141413"/>
          <w:sz w:val="20"/>
          <w:szCs w:val="20"/>
          <w:lang w:bidi="it-IT"/>
        </w:rPr>
        <w:t xml:space="preserve">in materia adozionale, presentando le tipologie previste: </w:t>
      </w:r>
    </w:p>
    <w:p w:rsidR="007C3BE8" w:rsidRPr="007C3BE8" w:rsidRDefault="007C3BE8" w:rsidP="007C3B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Verdana" w:hAnsi="Verdana" w:cs="MyriadPro-Cond"/>
          <w:color w:val="141413"/>
          <w:sz w:val="20"/>
          <w:szCs w:val="20"/>
          <w:lang w:bidi="it-IT"/>
        </w:rPr>
      </w:pPr>
      <w:r w:rsidRPr="007C3BE8">
        <w:rPr>
          <w:rFonts w:ascii="Verdana" w:hAnsi="Verdana" w:cs="MyriadPro-BoldCond"/>
          <w:b/>
          <w:bCs/>
          <w:color w:val="141413"/>
          <w:sz w:val="20"/>
          <w:szCs w:val="20"/>
          <w:lang w:bidi="it-IT"/>
        </w:rPr>
        <w:t>B</w:t>
      </w:r>
      <w:r w:rsidRPr="007C3BE8">
        <w:rPr>
          <w:rFonts w:ascii="Verdana" w:hAnsi="Verdana" w:cs="MyriadPro-Cond"/>
          <w:color w:val="141413"/>
          <w:sz w:val="20"/>
          <w:szCs w:val="20"/>
          <w:lang w:bidi="it-IT"/>
        </w:rPr>
        <w:t>) versione cartacea e digitale + contenuti digitali integrativi (</w:t>
      </w:r>
      <w:r w:rsidRPr="007C3BE8">
        <w:rPr>
          <w:rFonts w:ascii="Verdana" w:hAnsi="Verdana" w:cs="MyriadPro-BoldCond"/>
          <w:b/>
          <w:bCs/>
          <w:color w:val="141413"/>
          <w:sz w:val="20"/>
          <w:szCs w:val="20"/>
          <w:lang w:bidi="it-IT"/>
        </w:rPr>
        <w:t>modalità mista</w:t>
      </w:r>
      <w:r w:rsidRPr="007C3BE8">
        <w:rPr>
          <w:rFonts w:ascii="Verdana" w:hAnsi="Verdana" w:cs="MyriadPro-Cond"/>
          <w:color w:val="141413"/>
          <w:sz w:val="20"/>
          <w:szCs w:val="20"/>
          <w:lang w:bidi="it-IT"/>
        </w:rPr>
        <w:t xml:space="preserve">) </w:t>
      </w:r>
    </w:p>
    <w:p w:rsidR="007C3BE8" w:rsidRPr="007C3BE8" w:rsidRDefault="007C3BE8" w:rsidP="007C3B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Verdana" w:hAnsi="Verdana"/>
          <w:b/>
          <w:i/>
          <w:sz w:val="20"/>
          <w:szCs w:val="20"/>
        </w:rPr>
      </w:pPr>
      <w:r w:rsidRPr="007C3BE8">
        <w:rPr>
          <w:rFonts w:ascii="Verdana" w:hAnsi="Verdana" w:cs="MyriadPro-BoldCond"/>
          <w:b/>
          <w:bCs/>
          <w:color w:val="141413"/>
          <w:sz w:val="20"/>
          <w:szCs w:val="20"/>
          <w:lang w:bidi="it-IT"/>
        </w:rPr>
        <w:t>C</w:t>
      </w:r>
      <w:r w:rsidRPr="007C3BE8">
        <w:rPr>
          <w:rFonts w:ascii="Verdana" w:hAnsi="Verdana" w:cs="MyriadPro-Cond"/>
          <w:color w:val="141413"/>
          <w:sz w:val="20"/>
          <w:szCs w:val="20"/>
          <w:lang w:bidi="it-IT"/>
        </w:rPr>
        <w:t>) versione digitale + contenuti digitali integrativi (</w:t>
      </w:r>
      <w:r w:rsidRPr="007C3BE8">
        <w:rPr>
          <w:rFonts w:ascii="Verdana" w:hAnsi="Verdana" w:cs="MyriadPro-BoldCond"/>
          <w:b/>
          <w:bCs/>
          <w:color w:val="141413"/>
          <w:sz w:val="20"/>
          <w:szCs w:val="20"/>
          <w:lang w:bidi="it-IT"/>
        </w:rPr>
        <w:t>modalità digitale</w:t>
      </w:r>
      <w:r w:rsidRPr="007C3BE8">
        <w:rPr>
          <w:rFonts w:ascii="Verdana" w:hAnsi="Verdana" w:cs="MyriadPro-Cond"/>
          <w:color w:val="141413"/>
          <w:sz w:val="20"/>
          <w:szCs w:val="20"/>
          <w:lang w:bidi="it-IT"/>
        </w:rPr>
        <w:t>)</w:t>
      </w:r>
    </w:p>
    <w:p w:rsidR="007C3BE8" w:rsidRPr="004C23F5" w:rsidRDefault="007C3BE8" w:rsidP="007C3BE8">
      <w:pPr>
        <w:jc w:val="both"/>
        <w:rPr>
          <w:rFonts w:ascii="Verdana" w:hAnsi="Verdana"/>
          <w:b/>
          <w:i/>
          <w:sz w:val="20"/>
          <w:szCs w:val="20"/>
        </w:rPr>
      </w:pPr>
    </w:p>
    <w:p w:rsidR="007C3BE8" w:rsidRPr="004C23F5" w:rsidRDefault="007C3BE8" w:rsidP="007C3BE8">
      <w:pPr>
        <w:jc w:val="both"/>
        <w:rPr>
          <w:rFonts w:ascii="Verdana" w:hAnsi="Verdana"/>
          <w:b/>
          <w:i/>
          <w:sz w:val="20"/>
          <w:szCs w:val="20"/>
        </w:rPr>
      </w:pPr>
    </w:p>
    <w:p w:rsidR="007C3BE8" w:rsidRPr="007C3BE8" w:rsidRDefault="007C3BE8" w:rsidP="007C3BE8">
      <w:pPr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  <w:r w:rsidRPr="007C3BE8">
        <w:rPr>
          <w:rFonts w:ascii="Verdana" w:hAnsi="Verdana" w:cs="Arial"/>
          <w:sz w:val="20"/>
          <w:szCs w:val="20"/>
        </w:rPr>
        <w:t>firma docente</w:t>
      </w:r>
    </w:p>
    <w:p w:rsidR="007C3BE8" w:rsidRPr="007C3BE8" w:rsidRDefault="007C3BE8" w:rsidP="007C3BE8">
      <w:pPr>
        <w:tabs>
          <w:tab w:val="right" w:pos="8222"/>
        </w:tabs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7C3BE8">
        <w:rPr>
          <w:rFonts w:ascii="Verdana" w:hAnsi="Verdana" w:cs="Arial"/>
          <w:sz w:val="20"/>
          <w:szCs w:val="20"/>
        </w:rPr>
        <w:t>data...............................</w:t>
      </w:r>
      <w:r w:rsidRPr="007C3BE8">
        <w:rPr>
          <w:rFonts w:ascii="Verdana" w:hAnsi="Verdana" w:cs="Arial"/>
          <w:sz w:val="20"/>
          <w:szCs w:val="20"/>
        </w:rPr>
        <w:tab/>
        <w:t>................................................</w:t>
      </w:r>
    </w:p>
    <w:p w:rsidR="0018564C" w:rsidRPr="007C3BE8" w:rsidRDefault="0018564C" w:rsidP="00273392">
      <w:pPr>
        <w:jc w:val="both"/>
        <w:rPr>
          <w:rFonts w:ascii="Verdana" w:hAnsi="Verdana"/>
          <w:b/>
          <w:sz w:val="20"/>
          <w:szCs w:val="20"/>
        </w:rPr>
      </w:pPr>
    </w:p>
    <w:sectPr w:rsidR="0018564C" w:rsidRPr="007C3BE8" w:rsidSect="00455F81">
      <w:pgSz w:w="11900" w:h="16840"/>
      <w:pgMar w:top="851" w:right="2268" w:bottom="1134" w:left="1418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NewPS-ItalicMT">
    <w:charset w:val="00"/>
    <w:family w:val="auto"/>
    <w:pitch w:val="variable"/>
    <w:sig w:usb0="E0000AFF" w:usb1="4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Pro-Cond">
    <w:charset w:val="00"/>
    <w:family w:val="auto"/>
    <w:pitch w:val="variable"/>
    <w:sig w:usb0="20000287" w:usb1="00000001" w:usb2="00000000" w:usb3="00000000" w:csb0="0000019F" w:csb1="00000000"/>
  </w:font>
  <w:font w:name="MyriadPro-BoldCond">
    <w:charset w:val="00"/>
    <w:family w:val="auto"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414B"/>
    <w:multiLevelType w:val="hybridMultilevel"/>
    <w:tmpl w:val="2E56E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64F25"/>
    <w:multiLevelType w:val="hybridMultilevel"/>
    <w:tmpl w:val="3636267C"/>
    <w:lvl w:ilvl="0" w:tplc="9BB644B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">
    <w:nsid w:val="7C1179DE"/>
    <w:multiLevelType w:val="hybridMultilevel"/>
    <w:tmpl w:val="148A3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grammar="clean"/>
  <w:defaultTabStop w:val="708"/>
  <w:hyphenationZone w:val="283"/>
  <w:characterSpacingControl w:val="doNotCompress"/>
  <w:compat>
    <w:useFELayout/>
  </w:compat>
  <w:rsids>
    <w:rsidRoot w:val="00ED4611"/>
    <w:rsid w:val="00016328"/>
    <w:rsid w:val="00034C93"/>
    <w:rsid w:val="000A306F"/>
    <w:rsid w:val="000D3AE1"/>
    <w:rsid w:val="0018564C"/>
    <w:rsid w:val="001A105A"/>
    <w:rsid w:val="001E37A9"/>
    <w:rsid w:val="001F2BB7"/>
    <w:rsid w:val="00211109"/>
    <w:rsid w:val="00273392"/>
    <w:rsid w:val="002736FC"/>
    <w:rsid w:val="002B7FFB"/>
    <w:rsid w:val="0032618D"/>
    <w:rsid w:val="00330B9A"/>
    <w:rsid w:val="00366120"/>
    <w:rsid w:val="003F28A3"/>
    <w:rsid w:val="00427FD1"/>
    <w:rsid w:val="0043283B"/>
    <w:rsid w:val="00455F81"/>
    <w:rsid w:val="004C23F5"/>
    <w:rsid w:val="004E5EB1"/>
    <w:rsid w:val="00593EF8"/>
    <w:rsid w:val="0059755B"/>
    <w:rsid w:val="005D0715"/>
    <w:rsid w:val="007349E1"/>
    <w:rsid w:val="007837BC"/>
    <w:rsid w:val="00784979"/>
    <w:rsid w:val="007C3BE8"/>
    <w:rsid w:val="007E3B74"/>
    <w:rsid w:val="00821E09"/>
    <w:rsid w:val="008559A4"/>
    <w:rsid w:val="008C7B77"/>
    <w:rsid w:val="009431C5"/>
    <w:rsid w:val="0095650F"/>
    <w:rsid w:val="009C779B"/>
    <w:rsid w:val="00B0141F"/>
    <w:rsid w:val="00B026D0"/>
    <w:rsid w:val="00B12205"/>
    <w:rsid w:val="00B229E1"/>
    <w:rsid w:val="00B85A77"/>
    <w:rsid w:val="00B97011"/>
    <w:rsid w:val="00BB50F2"/>
    <w:rsid w:val="00BD1E1E"/>
    <w:rsid w:val="00C10600"/>
    <w:rsid w:val="00C33EB5"/>
    <w:rsid w:val="00C66C9C"/>
    <w:rsid w:val="00CC0F61"/>
    <w:rsid w:val="00CC6D23"/>
    <w:rsid w:val="00CE47F9"/>
    <w:rsid w:val="00D249B0"/>
    <w:rsid w:val="00D63611"/>
    <w:rsid w:val="00EC709B"/>
    <w:rsid w:val="00ED4611"/>
    <w:rsid w:val="00F64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Elencoacolori-Colore1">
    <w:name w:val="Colorful List Accent 1"/>
    <w:basedOn w:val="Normale"/>
    <w:uiPriority w:val="34"/>
    <w:qFormat/>
    <w:rsid w:val="00ED4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a</dc:creator>
  <cp:lastModifiedBy>Utente</cp:lastModifiedBy>
  <cp:revision>2</cp:revision>
  <cp:lastPrinted>2017-02-17T14:39:00Z</cp:lastPrinted>
  <dcterms:created xsi:type="dcterms:W3CDTF">2017-02-17T14:39:00Z</dcterms:created>
  <dcterms:modified xsi:type="dcterms:W3CDTF">2017-02-17T14:39:00Z</dcterms:modified>
</cp:coreProperties>
</file>